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C48" w:rsidRPr="00E123D0" w:rsidRDefault="009B042A">
      <w:pPr>
        <w:pStyle w:val="TDC2"/>
        <w:tabs>
          <w:tab w:val="right" w:leader="dot" w:pos="8921"/>
        </w:tabs>
        <w:rPr>
          <w:rFonts w:asciiTheme="minorHAnsi" w:hAnsiTheme="minorHAnsi" w:cs="Arial"/>
          <w:b/>
        </w:rPr>
      </w:pPr>
      <w:r w:rsidRPr="00E123D0">
        <w:rPr>
          <w:rFonts w:asciiTheme="minorHAnsi" w:hAnsiTheme="minorHAnsi"/>
          <w:noProof/>
        </w:rPr>
        <w:drawing>
          <wp:anchor distT="0" distB="0" distL="114300" distR="114300" simplePos="0" relativeHeight="251662336" behindDoc="0" locked="0" layoutInCell="1" allowOverlap="1">
            <wp:simplePos x="0" y="0"/>
            <wp:positionH relativeFrom="column">
              <wp:posOffset>4396740</wp:posOffset>
            </wp:positionH>
            <wp:positionV relativeFrom="paragraph">
              <wp:posOffset>118745</wp:posOffset>
            </wp:positionV>
            <wp:extent cx="1382590" cy="647700"/>
            <wp:effectExtent l="19050" t="0" r="8060" b="0"/>
            <wp:wrapNone/>
            <wp:docPr id="1043" name="Imagen 1043" descr="LOGO SEEI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descr="LOGO SEEIUC"/>
                    <pic:cNvPicPr>
                      <a:picLocks noChangeAspect="1" noChangeArrowheads="1"/>
                    </pic:cNvPicPr>
                  </pic:nvPicPr>
                  <pic:blipFill>
                    <a:blip r:embed="rId9" cstate="print"/>
                    <a:srcRect/>
                    <a:stretch>
                      <a:fillRect/>
                    </a:stretch>
                  </pic:blipFill>
                  <pic:spPr bwMode="auto">
                    <a:xfrm>
                      <a:off x="0" y="0"/>
                      <a:ext cx="1382590" cy="647700"/>
                    </a:xfrm>
                    <a:prstGeom prst="rect">
                      <a:avLst/>
                    </a:prstGeom>
                    <a:noFill/>
                    <a:ln w="9525">
                      <a:noFill/>
                      <a:miter lim="800000"/>
                      <a:headEnd/>
                      <a:tailEnd/>
                    </a:ln>
                  </pic:spPr>
                </pic:pic>
              </a:graphicData>
            </a:graphic>
          </wp:anchor>
        </w:drawing>
      </w:r>
      <w:r w:rsidR="00ED21C8">
        <w:rPr>
          <w:rFonts w:asciiTheme="minorHAnsi" w:hAnsiTheme="minorHAnsi"/>
          <w:noProof/>
        </w:rPr>
        <mc:AlternateContent>
          <mc:Choice Requires="wps">
            <w:drawing>
              <wp:anchor distT="0" distB="0" distL="114300" distR="114300" simplePos="0" relativeHeight="251660288" behindDoc="0" locked="0" layoutInCell="1" allowOverlap="1">
                <wp:simplePos x="0" y="0"/>
                <wp:positionH relativeFrom="column">
                  <wp:posOffset>2463165</wp:posOffset>
                </wp:positionH>
                <wp:positionV relativeFrom="paragraph">
                  <wp:posOffset>109220</wp:posOffset>
                </wp:positionV>
                <wp:extent cx="1638300" cy="714375"/>
                <wp:effectExtent l="0" t="4445" r="381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2B42" w:rsidRDefault="00F12B42">
                            <w:r w:rsidRPr="00372C48">
                              <w:rPr>
                                <w:noProof/>
                              </w:rPr>
                              <w:drawing>
                                <wp:inline distT="0" distB="0" distL="0" distR="0">
                                  <wp:extent cx="1357681" cy="647700"/>
                                  <wp:effectExtent l="19050" t="0" r="0" b="0"/>
                                  <wp:docPr id="8" name="Imagen 13" descr="L:\Comun\SEMICYUC\TRABAJO_SECRETARIADO_EQUIPOSEMICYUC\LOGOS_LOGOS_LOGOS\SEMICYUC LOGOS\Logo_TRANSPARENTE_Semicyuc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L:\Comun\SEMICYUC\TRABAJO_SECRETARIADO_EQUIPOSEMICYUC\LOGOS_LOGOS_LOGOS\SEMICYUC LOGOS\Logo_TRANSPARENTE_Semicyuc_2.jpg"/>
                                          <pic:cNvPicPr>
                                            <a:picLocks noChangeAspect="1" noChangeArrowheads="1"/>
                                          </pic:cNvPicPr>
                                        </pic:nvPicPr>
                                        <pic:blipFill>
                                          <a:blip r:embed="rId10"/>
                                          <a:srcRect/>
                                          <a:stretch>
                                            <a:fillRect/>
                                          </a:stretch>
                                        </pic:blipFill>
                                        <pic:spPr bwMode="auto">
                                          <a:xfrm>
                                            <a:off x="0" y="0"/>
                                            <a:ext cx="1372371" cy="65470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3.95pt;margin-top:8.6pt;width:129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OpggIAAA8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" stroked="f">
                <v:textbox>
                  <w:txbxContent>
                    <w:p w:rsidR="00F12B42" w:rsidRDefault="00F12B42">
                      <w:r w:rsidRPr="00372C48">
                        <w:rPr>
                          <w:noProof/>
                        </w:rPr>
                        <w:drawing>
                          <wp:inline distT="0" distB="0" distL="0" distR="0">
                            <wp:extent cx="1357681" cy="647700"/>
                            <wp:effectExtent l="19050" t="0" r="0" b="0"/>
                            <wp:docPr id="8" name="Imagen 13" descr="L:\Comun\SEMICYUC\TRABAJO_SECRETARIADO_EQUIPOSEMICYUC\LOGOS_LOGOS_LOGOS\SEMICYUC LOGOS\Logo_TRANSPARENTE_Semicyuc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L:\Comun\SEMICYUC\TRABAJO_SECRETARIADO_EQUIPOSEMICYUC\LOGOS_LOGOS_LOGOS\SEMICYUC LOGOS\Logo_TRANSPARENTE_Semicyuc_2.jpg"/>
                                    <pic:cNvPicPr>
                                      <a:picLocks noChangeAspect="1" noChangeArrowheads="1"/>
                                    </pic:cNvPicPr>
                                  </pic:nvPicPr>
                                  <pic:blipFill>
                                    <a:blip r:embed="rId11"/>
                                    <a:srcRect/>
                                    <a:stretch>
                                      <a:fillRect/>
                                    </a:stretch>
                                  </pic:blipFill>
                                  <pic:spPr bwMode="auto">
                                    <a:xfrm>
                                      <a:off x="0" y="0"/>
                                      <a:ext cx="1372371" cy="654708"/>
                                    </a:xfrm>
                                    <a:prstGeom prst="rect">
                                      <a:avLst/>
                                    </a:prstGeom>
                                    <a:noFill/>
                                    <a:ln w="9525">
                                      <a:noFill/>
                                      <a:miter lim="800000"/>
                                      <a:headEnd/>
                                      <a:tailEnd/>
                                    </a:ln>
                                  </pic:spPr>
                                </pic:pic>
                              </a:graphicData>
                            </a:graphic>
                          </wp:inline>
                        </w:drawing>
                      </w:r>
                    </w:p>
                  </w:txbxContent>
                </v:textbox>
              </v:shape>
            </w:pict>
          </mc:Fallback>
        </mc:AlternateContent>
      </w:r>
      <w:r w:rsidRPr="00E123D0">
        <w:rPr>
          <w:rFonts w:asciiTheme="minorHAnsi" w:hAnsiTheme="minorHAnsi" w:cs="Arial"/>
          <w:b/>
          <w:noProof/>
        </w:rPr>
        <w:drawing>
          <wp:anchor distT="0" distB="0" distL="114300" distR="114300" simplePos="0" relativeHeight="251659264" behindDoc="0" locked="0" layoutInCell="1" allowOverlap="1">
            <wp:simplePos x="0" y="0"/>
            <wp:positionH relativeFrom="column">
              <wp:posOffset>-118110</wp:posOffset>
            </wp:positionH>
            <wp:positionV relativeFrom="paragraph">
              <wp:posOffset>118745</wp:posOffset>
            </wp:positionV>
            <wp:extent cx="2256155" cy="638175"/>
            <wp:effectExtent l="19050" t="0" r="0" b="0"/>
            <wp:wrapNone/>
            <wp:docPr id="1041" name="Imagen 1041" descr="LOGO GOB MSS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descr="LOGO GOB MSSSI"/>
                    <pic:cNvPicPr>
                      <a:picLocks noChangeAspect="1" noChangeArrowheads="1"/>
                    </pic:cNvPicPr>
                  </pic:nvPicPr>
                  <pic:blipFill>
                    <a:blip r:embed="rId12" cstate="print"/>
                    <a:srcRect/>
                    <a:stretch>
                      <a:fillRect/>
                    </a:stretch>
                  </pic:blipFill>
                  <pic:spPr bwMode="auto">
                    <a:xfrm>
                      <a:off x="0" y="0"/>
                      <a:ext cx="2256155" cy="638175"/>
                    </a:xfrm>
                    <a:prstGeom prst="rect">
                      <a:avLst/>
                    </a:prstGeom>
                    <a:noFill/>
                    <a:ln w="9525">
                      <a:noFill/>
                      <a:miter lim="800000"/>
                      <a:headEnd/>
                      <a:tailEnd/>
                    </a:ln>
                  </pic:spPr>
                </pic:pic>
              </a:graphicData>
            </a:graphic>
          </wp:anchor>
        </w:drawing>
      </w:r>
    </w:p>
    <w:p w:rsidR="00372C48" w:rsidRPr="00E123D0" w:rsidRDefault="00372C48" w:rsidP="00372C48">
      <w:pPr>
        <w:rPr>
          <w:rFonts w:asciiTheme="minorHAnsi" w:hAnsiTheme="minorHAnsi"/>
        </w:rPr>
      </w:pPr>
    </w:p>
    <w:p w:rsidR="00372C48" w:rsidRPr="00E123D0" w:rsidRDefault="00372C48" w:rsidP="00372C48">
      <w:pPr>
        <w:rPr>
          <w:rFonts w:asciiTheme="minorHAnsi" w:hAnsiTheme="minorHAnsi"/>
        </w:rPr>
      </w:pPr>
    </w:p>
    <w:p w:rsidR="00372C48" w:rsidRPr="00E123D0" w:rsidRDefault="00372C48" w:rsidP="00372C48">
      <w:pPr>
        <w:rPr>
          <w:rFonts w:asciiTheme="minorHAnsi" w:hAnsiTheme="minorHAnsi"/>
        </w:rPr>
      </w:pPr>
    </w:p>
    <w:p w:rsidR="00372C48" w:rsidRPr="00E123D0" w:rsidRDefault="00372C48" w:rsidP="00372C48">
      <w:pPr>
        <w:rPr>
          <w:rFonts w:asciiTheme="minorHAnsi" w:hAnsiTheme="minorHAnsi"/>
        </w:rPr>
      </w:pPr>
    </w:p>
    <w:p w:rsidR="00372C48" w:rsidRPr="00E123D0" w:rsidRDefault="00372C48" w:rsidP="00372C48">
      <w:pPr>
        <w:rPr>
          <w:rFonts w:asciiTheme="minorHAnsi" w:hAnsiTheme="minorHAnsi"/>
        </w:rPr>
      </w:pPr>
    </w:p>
    <w:p w:rsidR="00372C48" w:rsidRPr="00E123D0" w:rsidRDefault="00372C48" w:rsidP="00372C48">
      <w:pPr>
        <w:rPr>
          <w:rFonts w:asciiTheme="minorHAnsi" w:hAnsiTheme="minorHAnsi"/>
        </w:rPr>
      </w:pPr>
    </w:p>
    <w:p w:rsidR="00372C48" w:rsidRPr="00E123D0" w:rsidRDefault="00372C48" w:rsidP="00372C48">
      <w:pPr>
        <w:rPr>
          <w:rFonts w:asciiTheme="minorHAnsi" w:hAnsiTheme="minorHAnsi"/>
        </w:rPr>
      </w:pPr>
    </w:p>
    <w:p w:rsidR="00372C48" w:rsidRPr="00E123D0" w:rsidRDefault="00372C48" w:rsidP="00372C48">
      <w:pPr>
        <w:rPr>
          <w:rFonts w:asciiTheme="minorHAnsi" w:hAnsiTheme="minorHAnsi"/>
        </w:rPr>
      </w:pPr>
    </w:p>
    <w:p w:rsidR="00C60F75" w:rsidRPr="00E123D0" w:rsidRDefault="00C60F75" w:rsidP="00372C48">
      <w:pPr>
        <w:rPr>
          <w:rFonts w:asciiTheme="minorHAnsi" w:hAnsiTheme="minorHAnsi"/>
        </w:rPr>
      </w:pPr>
    </w:p>
    <w:p w:rsidR="00C60F75" w:rsidRPr="00E123D0" w:rsidRDefault="00C60F75" w:rsidP="00372C48">
      <w:pPr>
        <w:rPr>
          <w:rFonts w:asciiTheme="minorHAnsi" w:hAnsiTheme="minorHAnsi"/>
        </w:rPr>
      </w:pPr>
    </w:p>
    <w:p w:rsidR="00C60F75" w:rsidRPr="00E123D0" w:rsidRDefault="00C60F75" w:rsidP="00372C48">
      <w:pPr>
        <w:rPr>
          <w:rFonts w:asciiTheme="minorHAnsi" w:hAnsiTheme="minorHAnsi"/>
        </w:rPr>
      </w:pPr>
    </w:p>
    <w:p w:rsidR="00C60F75" w:rsidRPr="00E123D0" w:rsidRDefault="00C60F75" w:rsidP="00372C48">
      <w:pPr>
        <w:rPr>
          <w:rFonts w:asciiTheme="minorHAnsi" w:hAnsiTheme="minorHAnsi"/>
        </w:rPr>
      </w:pPr>
    </w:p>
    <w:p w:rsidR="00C60F75" w:rsidRPr="00E123D0" w:rsidRDefault="00C60F75" w:rsidP="00372C48">
      <w:pPr>
        <w:rPr>
          <w:rFonts w:asciiTheme="minorHAnsi" w:hAnsiTheme="minorHAnsi"/>
        </w:rPr>
      </w:pPr>
    </w:p>
    <w:p w:rsidR="00372C48" w:rsidRPr="00E123D0" w:rsidRDefault="00372C48" w:rsidP="00372C48">
      <w:pPr>
        <w:rPr>
          <w:rFonts w:asciiTheme="minorHAnsi" w:hAnsiTheme="minorHAnsi"/>
        </w:rPr>
      </w:pPr>
    </w:p>
    <w:p w:rsidR="00372C48" w:rsidRPr="00E62E45" w:rsidRDefault="00E62E45" w:rsidP="00372C48">
      <w:pPr>
        <w:jc w:val="center"/>
        <w:rPr>
          <w:rStyle w:val="Hipervnculo"/>
          <w:rFonts w:asciiTheme="minorHAnsi" w:hAnsiTheme="minorHAnsi"/>
          <w:color w:val="auto"/>
          <w:sz w:val="40"/>
          <w:u w:val="none"/>
        </w:rPr>
      </w:pPr>
      <w:r>
        <w:rPr>
          <w:rFonts w:asciiTheme="minorHAnsi" w:hAnsiTheme="minorHAnsi"/>
          <w:noProof/>
          <w:sz w:val="40"/>
        </w:rPr>
        <w:drawing>
          <wp:anchor distT="0" distB="0" distL="114300" distR="114300" simplePos="0" relativeHeight="251668480" behindDoc="0" locked="0" layoutInCell="1" allowOverlap="1">
            <wp:simplePos x="0" y="0"/>
            <wp:positionH relativeFrom="margin">
              <wp:posOffset>-41910</wp:posOffset>
            </wp:positionH>
            <wp:positionV relativeFrom="margin">
              <wp:posOffset>5338445</wp:posOffset>
            </wp:positionV>
            <wp:extent cx="1196975" cy="657225"/>
            <wp:effectExtent l="19050" t="0" r="3175" b="0"/>
            <wp:wrapSquare wrapText="bothSides"/>
            <wp:docPr id="1045" name="Imagen 1045" descr="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descr="BZ"/>
                    <pic:cNvPicPr>
                      <a:picLocks noChangeAspect="1" noChangeArrowheads="1"/>
                    </pic:cNvPicPr>
                  </pic:nvPicPr>
                  <pic:blipFill>
                    <a:blip r:embed="rId13" cstate="print"/>
                    <a:srcRect/>
                    <a:stretch>
                      <a:fillRect/>
                    </a:stretch>
                  </pic:blipFill>
                  <pic:spPr bwMode="auto">
                    <a:xfrm>
                      <a:off x="0" y="0"/>
                      <a:ext cx="1196975" cy="657225"/>
                    </a:xfrm>
                    <a:prstGeom prst="rect">
                      <a:avLst/>
                    </a:prstGeom>
                    <a:noFill/>
                    <a:ln w="9525">
                      <a:noFill/>
                      <a:miter lim="800000"/>
                      <a:headEnd/>
                      <a:tailEnd/>
                    </a:ln>
                  </pic:spPr>
                </pic:pic>
              </a:graphicData>
            </a:graphic>
          </wp:anchor>
        </w:drawing>
      </w:r>
      <w:hyperlink w:anchor="_Toc505097810" w:history="1">
        <w:r w:rsidR="00372C48" w:rsidRPr="00E62E45">
          <w:rPr>
            <w:rFonts w:asciiTheme="minorHAnsi" w:hAnsiTheme="minorHAnsi"/>
            <w:sz w:val="52"/>
          </w:rPr>
          <w:t>CERTIFICADOS DE CALIDAD EN EL CUMPLIMIENTO DE LAS RECOMENDACIONES DE LOS PROYECTOS “TOLERANCIA ZERO” EN EL MANEJO DE PACIENTES CRITICOS</w:t>
        </w:r>
        <w:r w:rsidR="00372C48" w:rsidRPr="00E62E45">
          <w:rPr>
            <w:rFonts w:asciiTheme="minorHAnsi" w:hAnsiTheme="minorHAnsi"/>
            <w:webHidden/>
            <w:sz w:val="40"/>
          </w:rPr>
          <w:tab/>
        </w:r>
      </w:hyperlink>
    </w:p>
    <w:p w:rsidR="00C60F75" w:rsidRPr="00E123D0" w:rsidRDefault="00C60F75" w:rsidP="00372C48">
      <w:pPr>
        <w:jc w:val="center"/>
        <w:rPr>
          <w:rStyle w:val="Hipervnculo"/>
          <w:rFonts w:asciiTheme="minorHAnsi" w:hAnsiTheme="minorHAnsi"/>
          <w:color w:val="auto"/>
          <w:u w:val="none"/>
        </w:rPr>
      </w:pPr>
    </w:p>
    <w:p w:rsidR="00C60F75" w:rsidRPr="00E123D0" w:rsidRDefault="00C60F75" w:rsidP="00372C48">
      <w:pPr>
        <w:jc w:val="center"/>
        <w:rPr>
          <w:rStyle w:val="Hipervnculo"/>
          <w:rFonts w:asciiTheme="minorHAnsi" w:hAnsiTheme="minorHAnsi"/>
          <w:color w:val="auto"/>
          <w:u w:val="none"/>
        </w:rPr>
      </w:pPr>
    </w:p>
    <w:p w:rsidR="00C60F75" w:rsidRPr="00E123D0" w:rsidRDefault="00C60F75" w:rsidP="00372C48">
      <w:pPr>
        <w:jc w:val="center"/>
        <w:rPr>
          <w:rStyle w:val="Hipervnculo"/>
          <w:rFonts w:asciiTheme="minorHAnsi" w:hAnsiTheme="minorHAnsi"/>
          <w:color w:val="auto"/>
          <w:u w:val="none"/>
        </w:rPr>
      </w:pPr>
    </w:p>
    <w:p w:rsidR="00C60F75" w:rsidRPr="00E123D0" w:rsidRDefault="00C60F75" w:rsidP="00372C48">
      <w:pPr>
        <w:jc w:val="center"/>
        <w:rPr>
          <w:rStyle w:val="Hipervnculo"/>
          <w:rFonts w:asciiTheme="minorHAnsi" w:hAnsiTheme="minorHAnsi"/>
          <w:color w:val="auto"/>
          <w:u w:val="none"/>
        </w:rPr>
      </w:pPr>
    </w:p>
    <w:p w:rsidR="00C60F75" w:rsidRPr="00E123D0" w:rsidRDefault="00E62E45" w:rsidP="00372C48">
      <w:pPr>
        <w:jc w:val="center"/>
        <w:rPr>
          <w:rStyle w:val="Hipervnculo"/>
          <w:rFonts w:asciiTheme="minorHAnsi" w:hAnsiTheme="minorHAnsi"/>
          <w:color w:val="auto"/>
          <w:u w:val="none"/>
        </w:rPr>
      </w:pPr>
      <w:r>
        <w:rPr>
          <w:rFonts w:asciiTheme="minorHAnsi" w:hAnsiTheme="minorHAnsi"/>
          <w:noProof/>
        </w:rPr>
        <w:drawing>
          <wp:anchor distT="0" distB="0" distL="114300" distR="114300" simplePos="0" relativeHeight="251666432" behindDoc="0" locked="0" layoutInCell="1" allowOverlap="1">
            <wp:simplePos x="0" y="0"/>
            <wp:positionH relativeFrom="margin">
              <wp:posOffset>2367915</wp:posOffset>
            </wp:positionH>
            <wp:positionV relativeFrom="margin">
              <wp:posOffset>5814695</wp:posOffset>
            </wp:positionV>
            <wp:extent cx="752475" cy="685800"/>
            <wp:effectExtent l="19050" t="0" r="9525" b="0"/>
            <wp:wrapSquare wrapText="bothSides"/>
            <wp:docPr id="2" name="Imagen 1044" descr="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descr="NZ"/>
                    <pic:cNvPicPr>
                      <a:picLocks noChangeAspect="1" noChangeArrowheads="1"/>
                    </pic:cNvPicPr>
                  </pic:nvPicPr>
                  <pic:blipFill>
                    <a:blip r:embed="rId14" cstate="print"/>
                    <a:srcRect/>
                    <a:stretch>
                      <a:fillRect/>
                    </a:stretch>
                  </pic:blipFill>
                  <pic:spPr bwMode="auto">
                    <a:xfrm>
                      <a:off x="0" y="0"/>
                      <a:ext cx="752475" cy="685800"/>
                    </a:xfrm>
                    <a:prstGeom prst="rect">
                      <a:avLst/>
                    </a:prstGeom>
                    <a:noFill/>
                    <a:ln w="9525">
                      <a:noFill/>
                      <a:miter lim="800000"/>
                      <a:headEnd/>
                      <a:tailEnd/>
                    </a:ln>
                  </pic:spPr>
                </pic:pic>
              </a:graphicData>
            </a:graphic>
          </wp:anchor>
        </w:drawing>
      </w:r>
    </w:p>
    <w:p w:rsidR="00C60F75" w:rsidRPr="00E123D0" w:rsidRDefault="00C60F75" w:rsidP="00372C48">
      <w:pPr>
        <w:jc w:val="center"/>
        <w:rPr>
          <w:rStyle w:val="Hipervnculo"/>
          <w:rFonts w:asciiTheme="minorHAnsi" w:hAnsiTheme="minorHAnsi"/>
          <w:color w:val="auto"/>
          <w:u w:val="none"/>
        </w:rPr>
      </w:pPr>
    </w:p>
    <w:p w:rsidR="00C60F75" w:rsidRPr="00E123D0" w:rsidRDefault="00C60F75" w:rsidP="00372C48">
      <w:pPr>
        <w:jc w:val="center"/>
        <w:rPr>
          <w:rStyle w:val="Hipervnculo"/>
          <w:rFonts w:asciiTheme="minorHAnsi" w:hAnsiTheme="minorHAnsi"/>
          <w:color w:val="auto"/>
          <w:u w:val="none"/>
        </w:rPr>
      </w:pPr>
    </w:p>
    <w:p w:rsidR="00C60F75" w:rsidRPr="00E123D0" w:rsidRDefault="00E62E45" w:rsidP="00372C48">
      <w:pPr>
        <w:jc w:val="center"/>
        <w:rPr>
          <w:rFonts w:asciiTheme="minorHAnsi" w:hAnsiTheme="minorHAnsi"/>
        </w:rPr>
      </w:pPr>
      <w:r>
        <w:rPr>
          <w:rFonts w:asciiTheme="minorHAnsi" w:hAnsiTheme="minorHAnsi"/>
          <w:noProof/>
        </w:rPr>
        <w:drawing>
          <wp:anchor distT="0" distB="0" distL="114300" distR="114300" simplePos="0" relativeHeight="251670528" behindDoc="0" locked="0" layoutInCell="1" allowOverlap="1">
            <wp:simplePos x="0" y="0"/>
            <wp:positionH relativeFrom="column">
              <wp:posOffset>4091940</wp:posOffset>
            </wp:positionH>
            <wp:positionV relativeFrom="paragraph">
              <wp:posOffset>94615</wp:posOffset>
            </wp:positionV>
            <wp:extent cx="828675" cy="723900"/>
            <wp:effectExtent l="19050" t="0" r="9525" b="0"/>
            <wp:wrapNone/>
            <wp:docPr id="1042" name="Imagen 1042" descr="LOGO RESISTENCIA 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descr="LOGO RESISTENCIA ZERO"/>
                    <pic:cNvPicPr>
                      <a:picLocks noChangeAspect="1" noChangeArrowheads="1"/>
                    </pic:cNvPicPr>
                  </pic:nvPicPr>
                  <pic:blipFill>
                    <a:blip r:embed="rId15" cstate="print"/>
                    <a:srcRect/>
                    <a:stretch>
                      <a:fillRect/>
                    </a:stretch>
                  </pic:blipFill>
                  <pic:spPr bwMode="auto">
                    <a:xfrm>
                      <a:off x="0" y="0"/>
                      <a:ext cx="828675" cy="723900"/>
                    </a:xfrm>
                    <a:prstGeom prst="rect">
                      <a:avLst/>
                    </a:prstGeom>
                    <a:noFill/>
                    <a:ln w="9525">
                      <a:noFill/>
                      <a:miter lim="800000"/>
                      <a:headEnd/>
                      <a:tailEnd/>
                    </a:ln>
                  </pic:spPr>
                </pic:pic>
              </a:graphicData>
            </a:graphic>
          </wp:anchor>
        </w:drawing>
      </w:r>
      <w:r w:rsidR="00C60F75" w:rsidRPr="00E123D0">
        <w:rPr>
          <w:rStyle w:val="Hipervnculo"/>
          <w:rFonts w:asciiTheme="minorHAnsi" w:hAnsiTheme="minorHAnsi"/>
          <w:noProof/>
          <w:color w:val="auto"/>
          <w:u w:val="none"/>
        </w:rPr>
        <w:drawing>
          <wp:anchor distT="0" distB="0" distL="114300" distR="114300" simplePos="0" relativeHeight="251664384" behindDoc="0" locked="0" layoutInCell="1" allowOverlap="1">
            <wp:simplePos x="0" y="0"/>
            <wp:positionH relativeFrom="column">
              <wp:posOffset>8184515</wp:posOffset>
            </wp:positionH>
            <wp:positionV relativeFrom="paragraph">
              <wp:posOffset>-4641215</wp:posOffset>
            </wp:positionV>
            <wp:extent cx="552450" cy="508000"/>
            <wp:effectExtent l="19050" t="0" r="0" b="0"/>
            <wp:wrapNone/>
            <wp:docPr id="1" name="Imagen 1044" descr="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descr="NZ"/>
                    <pic:cNvPicPr>
                      <a:picLocks noChangeAspect="1" noChangeArrowheads="1"/>
                    </pic:cNvPicPr>
                  </pic:nvPicPr>
                  <pic:blipFill>
                    <a:blip r:embed="rId14" cstate="print"/>
                    <a:srcRect/>
                    <a:stretch>
                      <a:fillRect/>
                    </a:stretch>
                  </pic:blipFill>
                  <pic:spPr bwMode="auto">
                    <a:xfrm>
                      <a:off x="0" y="0"/>
                      <a:ext cx="557530" cy="504190"/>
                    </a:xfrm>
                    <a:prstGeom prst="rect">
                      <a:avLst/>
                    </a:prstGeom>
                    <a:noFill/>
                    <a:ln w="9525">
                      <a:noFill/>
                      <a:miter lim="800000"/>
                      <a:headEnd/>
                      <a:tailEnd/>
                    </a:ln>
                  </pic:spPr>
                </pic:pic>
              </a:graphicData>
            </a:graphic>
          </wp:anchor>
        </w:drawing>
      </w:r>
    </w:p>
    <w:p w:rsidR="00372C48" w:rsidRPr="00E123D0" w:rsidRDefault="00372C48">
      <w:pPr>
        <w:rPr>
          <w:rFonts w:asciiTheme="minorHAnsi" w:hAnsiTheme="minorHAnsi" w:cs="Arial"/>
          <w:b/>
        </w:rPr>
      </w:pPr>
      <w:r w:rsidRPr="00E123D0">
        <w:rPr>
          <w:rFonts w:asciiTheme="minorHAnsi" w:hAnsiTheme="minorHAnsi" w:cs="Arial"/>
          <w:b/>
        </w:rPr>
        <w:br w:type="page"/>
      </w:r>
    </w:p>
    <w:p w:rsidR="00372C48" w:rsidRPr="00E123D0" w:rsidRDefault="00372C48">
      <w:pPr>
        <w:pStyle w:val="TDC2"/>
        <w:tabs>
          <w:tab w:val="right" w:leader="dot" w:pos="8921"/>
        </w:tabs>
        <w:rPr>
          <w:rFonts w:asciiTheme="minorHAnsi" w:hAnsiTheme="minorHAnsi" w:cs="Arial"/>
          <w:b/>
        </w:rPr>
      </w:pPr>
    </w:p>
    <w:p w:rsidR="00372C48" w:rsidRPr="00E123D0" w:rsidRDefault="00372C48">
      <w:pPr>
        <w:pStyle w:val="TDC2"/>
        <w:tabs>
          <w:tab w:val="right" w:leader="dot" w:pos="8921"/>
        </w:tabs>
        <w:rPr>
          <w:rFonts w:asciiTheme="minorHAnsi" w:hAnsiTheme="minorHAnsi" w:cs="Arial"/>
          <w:b/>
        </w:rPr>
      </w:pPr>
    </w:p>
    <w:p w:rsidR="00C60F75" w:rsidRPr="00E123D0" w:rsidRDefault="00C60F75">
      <w:pPr>
        <w:pStyle w:val="TDC2"/>
        <w:tabs>
          <w:tab w:val="right" w:leader="dot" w:pos="8921"/>
        </w:tabs>
        <w:rPr>
          <w:rFonts w:asciiTheme="minorHAnsi" w:hAnsiTheme="minorHAnsi" w:cs="Arial"/>
          <w:b/>
        </w:rPr>
      </w:pPr>
    </w:p>
    <w:p w:rsidR="00C60F75" w:rsidRPr="00E123D0" w:rsidRDefault="00C60F75">
      <w:pPr>
        <w:pStyle w:val="TDC2"/>
        <w:tabs>
          <w:tab w:val="right" w:leader="dot" w:pos="8921"/>
        </w:tabs>
        <w:rPr>
          <w:rFonts w:asciiTheme="minorHAnsi" w:hAnsiTheme="minorHAnsi" w:cs="Arial"/>
          <w:b/>
        </w:rPr>
      </w:pPr>
    </w:p>
    <w:p w:rsidR="00372C48" w:rsidRPr="00E123D0" w:rsidRDefault="00B87D9F">
      <w:pPr>
        <w:pStyle w:val="TDC2"/>
        <w:tabs>
          <w:tab w:val="right" w:leader="dot" w:pos="8921"/>
        </w:tabs>
        <w:rPr>
          <w:rFonts w:asciiTheme="minorHAnsi" w:eastAsiaTheme="minorEastAsia" w:hAnsiTheme="minorHAnsi" w:cstheme="minorBidi"/>
          <w:noProof/>
        </w:rPr>
      </w:pPr>
      <w:r w:rsidRPr="00E123D0">
        <w:rPr>
          <w:rFonts w:asciiTheme="minorHAnsi" w:hAnsiTheme="minorHAnsi" w:cs="Arial"/>
          <w:b/>
        </w:rPr>
        <w:fldChar w:fldCharType="begin"/>
      </w:r>
      <w:r w:rsidR="00372C48" w:rsidRPr="00E123D0">
        <w:rPr>
          <w:rFonts w:asciiTheme="minorHAnsi" w:hAnsiTheme="minorHAnsi" w:cs="Arial"/>
          <w:b/>
        </w:rPr>
        <w:instrText xml:space="preserve"> TOC \o "1-3" \h \z \u </w:instrText>
      </w:r>
      <w:r w:rsidRPr="00E123D0">
        <w:rPr>
          <w:rFonts w:asciiTheme="minorHAnsi" w:hAnsiTheme="minorHAnsi" w:cs="Arial"/>
          <w:b/>
        </w:rPr>
        <w:fldChar w:fldCharType="separate"/>
      </w:r>
      <w:hyperlink w:anchor="_Toc505097979" w:history="1">
        <w:r w:rsidR="00372C48" w:rsidRPr="00E123D0">
          <w:rPr>
            <w:rStyle w:val="Hipervnculo"/>
            <w:rFonts w:asciiTheme="minorHAnsi" w:hAnsiTheme="minorHAnsi"/>
            <w:noProof/>
          </w:rPr>
          <w:t>CERTIFICADOS DE CALIDAD EN EL CUMPLIMIENTO DE LAS RECOMENDACIONES DE LOS PROYECTOS “TOLERANCIA ZERO” EN EL MANEJO DE PACIENTES CRITICOS</w:t>
        </w:r>
        <w:r w:rsidR="00372C48" w:rsidRPr="00E123D0">
          <w:rPr>
            <w:rFonts w:asciiTheme="minorHAnsi" w:hAnsiTheme="minorHAnsi"/>
            <w:noProof/>
            <w:webHidden/>
          </w:rPr>
          <w:tab/>
        </w:r>
        <w:r w:rsidRPr="00E123D0">
          <w:rPr>
            <w:rFonts w:asciiTheme="minorHAnsi" w:hAnsiTheme="minorHAnsi"/>
            <w:noProof/>
            <w:webHidden/>
          </w:rPr>
          <w:fldChar w:fldCharType="begin"/>
        </w:r>
        <w:r w:rsidR="00372C48" w:rsidRPr="00E123D0">
          <w:rPr>
            <w:rFonts w:asciiTheme="minorHAnsi" w:hAnsiTheme="minorHAnsi"/>
            <w:noProof/>
            <w:webHidden/>
          </w:rPr>
          <w:instrText xml:space="preserve"> PAGEREF _Toc505097979 \h </w:instrText>
        </w:r>
        <w:r w:rsidRPr="00E123D0">
          <w:rPr>
            <w:rFonts w:asciiTheme="minorHAnsi" w:hAnsiTheme="minorHAnsi"/>
            <w:noProof/>
            <w:webHidden/>
          </w:rPr>
        </w:r>
        <w:r w:rsidRPr="00E123D0">
          <w:rPr>
            <w:rFonts w:asciiTheme="minorHAnsi" w:hAnsiTheme="minorHAnsi"/>
            <w:noProof/>
            <w:webHidden/>
          </w:rPr>
          <w:fldChar w:fldCharType="separate"/>
        </w:r>
        <w:r w:rsidR="00A93038">
          <w:rPr>
            <w:rFonts w:asciiTheme="minorHAnsi" w:hAnsiTheme="minorHAnsi"/>
            <w:noProof/>
            <w:webHidden/>
          </w:rPr>
          <w:t>3</w:t>
        </w:r>
        <w:r w:rsidRPr="00E123D0">
          <w:rPr>
            <w:rFonts w:asciiTheme="minorHAnsi" w:hAnsiTheme="minorHAnsi"/>
            <w:noProof/>
            <w:webHidden/>
          </w:rPr>
          <w:fldChar w:fldCharType="end"/>
        </w:r>
      </w:hyperlink>
    </w:p>
    <w:p w:rsidR="00C60F75" w:rsidRPr="00E123D0" w:rsidRDefault="00C60F75">
      <w:pPr>
        <w:pStyle w:val="TDC2"/>
        <w:tabs>
          <w:tab w:val="right" w:leader="dot" w:pos="8921"/>
        </w:tabs>
        <w:rPr>
          <w:rStyle w:val="Hipervnculo"/>
          <w:rFonts w:asciiTheme="minorHAnsi" w:hAnsiTheme="minorHAnsi"/>
          <w:noProof/>
        </w:rPr>
      </w:pPr>
    </w:p>
    <w:p w:rsidR="00372C48" w:rsidRPr="00E123D0" w:rsidRDefault="001715AA">
      <w:pPr>
        <w:pStyle w:val="TDC2"/>
        <w:tabs>
          <w:tab w:val="right" w:leader="dot" w:pos="8921"/>
        </w:tabs>
        <w:rPr>
          <w:rFonts w:asciiTheme="minorHAnsi" w:eastAsiaTheme="minorEastAsia" w:hAnsiTheme="minorHAnsi" w:cstheme="minorBidi"/>
          <w:noProof/>
        </w:rPr>
      </w:pPr>
      <w:hyperlink w:anchor="_Toc505097980" w:history="1">
        <w:r w:rsidR="00372C48" w:rsidRPr="00E123D0">
          <w:rPr>
            <w:rStyle w:val="Hipervnculo"/>
            <w:rFonts w:asciiTheme="minorHAnsi" w:hAnsiTheme="minorHAnsi"/>
            <w:noProof/>
          </w:rPr>
          <w:t>REQUISITOS PARA SOCILITAR EL CERTIFICADO DE CALIDAD EN EL CUMPLIMIENTO DE LAS RECOMENDACIONES DEL PROYECTO “BACTERIEMIA ZERO”</w:t>
        </w:r>
        <w:r w:rsidR="00372C48" w:rsidRPr="00E123D0">
          <w:rPr>
            <w:rFonts w:asciiTheme="minorHAnsi" w:hAnsiTheme="minorHAnsi"/>
            <w:noProof/>
            <w:webHidden/>
          </w:rPr>
          <w:tab/>
        </w:r>
        <w:r w:rsidR="00B87D9F" w:rsidRPr="00E123D0">
          <w:rPr>
            <w:rFonts w:asciiTheme="minorHAnsi" w:hAnsiTheme="minorHAnsi"/>
            <w:noProof/>
            <w:webHidden/>
          </w:rPr>
          <w:fldChar w:fldCharType="begin"/>
        </w:r>
        <w:r w:rsidR="00372C48" w:rsidRPr="00E123D0">
          <w:rPr>
            <w:rFonts w:asciiTheme="minorHAnsi" w:hAnsiTheme="minorHAnsi"/>
            <w:noProof/>
            <w:webHidden/>
          </w:rPr>
          <w:instrText xml:space="preserve"> PAGEREF _Toc505097980 \h </w:instrText>
        </w:r>
        <w:r w:rsidR="00B87D9F" w:rsidRPr="00E123D0">
          <w:rPr>
            <w:rFonts w:asciiTheme="minorHAnsi" w:hAnsiTheme="minorHAnsi"/>
            <w:noProof/>
            <w:webHidden/>
          </w:rPr>
        </w:r>
        <w:r w:rsidR="00B87D9F" w:rsidRPr="00E123D0">
          <w:rPr>
            <w:rFonts w:asciiTheme="minorHAnsi" w:hAnsiTheme="minorHAnsi"/>
            <w:noProof/>
            <w:webHidden/>
          </w:rPr>
          <w:fldChar w:fldCharType="separate"/>
        </w:r>
        <w:r w:rsidR="00A93038">
          <w:rPr>
            <w:rFonts w:asciiTheme="minorHAnsi" w:hAnsiTheme="minorHAnsi"/>
            <w:noProof/>
            <w:webHidden/>
          </w:rPr>
          <w:t>4</w:t>
        </w:r>
        <w:r w:rsidR="00B87D9F" w:rsidRPr="00E123D0">
          <w:rPr>
            <w:rFonts w:asciiTheme="minorHAnsi" w:hAnsiTheme="minorHAnsi"/>
            <w:noProof/>
            <w:webHidden/>
          </w:rPr>
          <w:fldChar w:fldCharType="end"/>
        </w:r>
      </w:hyperlink>
    </w:p>
    <w:p w:rsidR="00C60F75" w:rsidRPr="00E123D0" w:rsidRDefault="00C60F75">
      <w:pPr>
        <w:pStyle w:val="TDC2"/>
        <w:tabs>
          <w:tab w:val="right" w:leader="dot" w:pos="8921"/>
        </w:tabs>
        <w:rPr>
          <w:rStyle w:val="Hipervnculo"/>
          <w:rFonts w:asciiTheme="minorHAnsi" w:hAnsiTheme="minorHAnsi"/>
          <w:noProof/>
        </w:rPr>
      </w:pPr>
    </w:p>
    <w:p w:rsidR="00372C48" w:rsidRPr="00E123D0" w:rsidRDefault="001715AA">
      <w:pPr>
        <w:pStyle w:val="TDC2"/>
        <w:tabs>
          <w:tab w:val="right" w:leader="dot" w:pos="8921"/>
        </w:tabs>
        <w:rPr>
          <w:rFonts w:asciiTheme="minorHAnsi" w:eastAsiaTheme="minorEastAsia" w:hAnsiTheme="minorHAnsi" w:cstheme="minorBidi"/>
          <w:noProof/>
        </w:rPr>
      </w:pPr>
      <w:hyperlink w:anchor="_Toc505097981" w:history="1">
        <w:r w:rsidR="00372C48" w:rsidRPr="00E123D0">
          <w:rPr>
            <w:rStyle w:val="Hipervnculo"/>
            <w:rFonts w:asciiTheme="minorHAnsi" w:hAnsiTheme="minorHAnsi"/>
            <w:noProof/>
          </w:rPr>
          <w:t>REQUISITOS PARA SOCILITAR EL CERTIFICADO DE CALIDAD EN EL CUMPLIMIENTO DE LAS RECOMENDACIONES DEL PROYECTO “RESISTENCIA ZERO”</w:t>
        </w:r>
        <w:r w:rsidR="00372C48" w:rsidRPr="00E123D0">
          <w:rPr>
            <w:rFonts w:asciiTheme="minorHAnsi" w:hAnsiTheme="minorHAnsi"/>
            <w:noProof/>
            <w:webHidden/>
          </w:rPr>
          <w:tab/>
        </w:r>
        <w:r w:rsidR="00B87D9F" w:rsidRPr="00E123D0">
          <w:rPr>
            <w:rFonts w:asciiTheme="minorHAnsi" w:hAnsiTheme="minorHAnsi"/>
            <w:noProof/>
            <w:webHidden/>
          </w:rPr>
          <w:fldChar w:fldCharType="begin"/>
        </w:r>
        <w:r w:rsidR="00372C48" w:rsidRPr="00E123D0">
          <w:rPr>
            <w:rFonts w:asciiTheme="minorHAnsi" w:hAnsiTheme="minorHAnsi"/>
            <w:noProof/>
            <w:webHidden/>
          </w:rPr>
          <w:instrText xml:space="preserve"> PAGEREF _Toc505097981 \h </w:instrText>
        </w:r>
        <w:r w:rsidR="00B87D9F" w:rsidRPr="00E123D0">
          <w:rPr>
            <w:rFonts w:asciiTheme="minorHAnsi" w:hAnsiTheme="minorHAnsi"/>
            <w:noProof/>
            <w:webHidden/>
          </w:rPr>
        </w:r>
        <w:r w:rsidR="00B87D9F" w:rsidRPr="00E123D0">
          <w:rPr>
            <w:rFonts w:asciiTheme="minorHAnsi" w:hAnsiTheme="minorHAnsi"/>
            <w:noProof/>
            <w:webHidden/>
          </w:rPr>
          <w:fldChar w:fldCharType="separate"/>
        </w:r>
        <w:r w:rsidR="00A93038">
          <w:rPr>
            <w:rFonts w:asciiTheme="minorHAnsi" w:hAnsiTheme="minorHAnsi"/>
            <w:noProof/>
            <w:webHidden/>
          </w:rPr>
          <w:t>5</w:t>
        </w:r>
        <w:r w:rsidR="00B87D9F" w:rsidRPr="00E123D0">
          <w:rPr>
            <w:rFonts w:asciiTheme="minorHAnsi" w:hAnsiTheme="minorHAnsi"/>
            <w:noProof/>
            <w:webHidden/>
          </w:rPr>
          <w:fldChar w:fldCharType="end"/>
        </w:r>
      </w:hyperlink>
    </w:p>
    <w:p w:rsidR="00C60F75" w:rsidRPr="00E123D0" w:rsidRDefault="00C60F75">
      <w:pPr>
        <w:pStyle w:val="TDC2"/>
        <w:tabs>
          <w:tab w:val="right" w:leader="dot" w:pos="8921"/>
        </w:tabs>
        <w:rPr>
          <w:rStyle w:val="Hipervnculo"/>
          <w:rFonts w:asciiTheme="minorHAnsi" w:hAnsiTheme="minorHAnsi"/>
          <w:noProof/>
        </w:rPr>
      </w:pPr>
    </w:p>
    <w:p w:rsidR="00372C48" w:rsidRPr="00E123D0" w:rsidRDefault="001715AA">
      <w:pPr>
        <w:pStyle w:val="TDC2"/>
        <w:tabs>
          <w:tab w:val="right" w:leader="dot" w:pos="8921"/>
        </w:tabs>
        <w:rPr>
          <w:rFonts w:asciiTheme="minorHAnsi" w:eastAsiaTheme="minorEastAsia" w:hAnsiTheme="minorHAnsi" w:cstheme="minorBidi"/>
          <w:noProof/>
        </w:rPr>
      </w:pPr>
      <w:hyperlink w:anchor="_Toc505097982" w:history="1">
        <w:r w:rsidR="00C60F75" w:rsidRPr="00E123D0">
          <w:rPr>
            <w:rStyle w:val="Hipervnculo"/>
            <w:rFonts w:asciiTheme="minorHAnsi" w:hAnsiTheme="minorHAnsi"/>
            <w:noProof/>
          </w:rPr>
          <w:t>MODELO 1</w:t>
        </w:r>
        <w:r w:rsidR="00C60F75" w:rsidRPr="00E123D0">
          <w:rPr>
            <w:rFonts w:asciiTheme="minorHAnsi" w:hAnsiTheme="minorHAnsi"/>
            <w:noProof/>
            <w:webHidden/>
          </w:rPr>
          <w:tab/>
        </w:r>
        <w:r w:rsidR="00B87D9F" w:rsidRPr="00E123D0">
          <w:rPr>
            <w:rFonts w:asciiTheme="minorHAnsi" w:hAnsiTheme="minorHAnsi"/>
            <w:noProof/>
            <w:webHidden/>
          </w:rPr>
          <w:fldChar w:fldCharType="begin"/>
        </w:r>
        <w:r w:rsidR="00372C48" w:rsidRPr="00E123D0">
          <w:rPr>
            <w:rFonts w:asciiTheme="minorHAnsi" w:hAnsiTheme="minorHAnsi"/>
            <w:noProof/>
            <w:webHidden/>
          </w:rPr>
          <w:instrText xml:space="preserve"> PAGEREF _Toc505097982 \h </w:instrText>
        </w:r>
        <w:r w:rsidR="00B87D9F" w:rsidRPr="00E123D0">
          <w:rPr>
            <w:rFonts w:asciiTheme="minorHAnsi" w:hAnsiTheme="minorHAnsi"/>
            <w:noProof/>
            <w:webHidden/>
          </w:rPr>
        </w:r>
        <w:r w:rsidR="00B87D9F" w:rsidRPr="00E123D0">
          <w:rPr>
            <w:rFonts w:asciiTheme="minorHAnsi" w:hAnsiTheme="minorHAnsi"/>
            <w:noProof/>
            <w:webHidden/>
          </w:rPr>
          <w:fldChar w:fldCharType="separate"/>
        </w:r>
        <w:r w:rsidR="00A93038">
          <w:rPr>
            <w:rFonts w:asciiTheme="minorHAnsi" w:hAnsiTheme="minorHAnsi"/>
            <w:noProof/>
            <w:webHidden/>
          </w:rPr>
          <w:t>6</w:t>
        </w:r>
        <w:r w:rsidR="00B87D9F" w:rsidRPr="00E123D0">
          <w:rPr>
            <w:rFonts w:asciiTheme="minorHAnsi" w:hAnsiTheme="minorHAnsi"/>
            <w:noProof/>
            <w:webHidden/>
          </w:rPr>
          <w:fldChar w:fldCharType="end"/>
        </w:r>
      </w:hyperlink>
    </w:p>
    <w:p w:rsidR="00372C48" w:rsidRPr="00E123D0" w:rsidRDefault="001715AA" w:rsidP="00C60F75">
      <w:pPr>
        <w:pStyle w:val="TDC3"/>
        <w:rPr>
          <w:rStyle w:val="Hipervnculo"/>
          <w:rFonts w:asciiTheme="minorHAnsi" w:hAnsiTheme="minorHAnsi"/>
          <w:sz w:val="24"/>
        </w:rPr>
      </w:pPr>
      <w:hyperlink w:anchor="_Toc505097983" w:history="1">
        <w:r w:rsidR="00372C48" w:rsidRPr="00E123D0">
          <w:rPr>
            <w:rStyle w:val="Hipervnculo"/>
            <w:rFonts w:asciiTheme="minorHAnsi" w:hAnsiTheme="minorHAnsi"/>
            <w:sz w:val="24"/>
          </w:rPr>
          <w:t>SOCILITUD DEL CERTIFICADO DE CALIDAD EN EL CUMPLIMIENTO DE LAS RECOMENDACIONES DEL PROYECTO “BACTERIEMIA ZERO”</w:t>
        </w:r>
        <w:r w:rsidR="00372C48" w:rsidRPr="00E123D0">
          <w:rPr>
            <w:rStyle w:val="Hipervnculo"/>
            <w:rFonts w:asciiTheme="minorHAnsi" w:hAnsiTheme="minorHAnsi"/>
            <w:webHidden/>
            <w:sz w:val="24"/>
          </w:rPr>
          <w:tab/>
        </w:r>
        <w:r w:rsidR="00B87D9F" w:rsidRPr="00E123D0">
          <w:rPr>
            <w:rStyle w:val="Hipervnculo"/>
            <w:rFonts w:asciiTheme="minorHAnsi" w:hAnsiTheme="minorHAnsi"/>
            <w:webHidden/>
            <w:sz w:val="24"/>
          </w:rPr>
          <w:fldChar w:fldCharType="begin"/>
        </w:r>
        <w:r w:rsidR="00372C48" w:rsidRPr="00E123D0">
          <w:rPr>
            <w:rStyle w:val="Hipervnculo"/>
            <w:rFonts w:asciiTheme="minorHAnsi" w:hAnsiTheme="minorHAnsi"/>
            <w:webHidden/>
            <w:sz w:val="24"/>
          </w:rPr>
          <w:instrText xml:space="preserve"> PAGEREF _Toc505097983 \h </w:instrText>
        </w:r>
        <w:r w:rsidR="00B87D9F" w:rsidRPr="00E123D0">
          <w:rPr>
            <w:rStyle w:val="Hipervnculo"/>
            <w:rFonts w:asciiTheme="minorHAnsi" w:hAnsiTheme="minorHAnsi"/>
            <w:webHidden/>
            <w:sz w:val="24"/>
          </w:rPr>
        </w:r>
        <w:r w:rsidR="00B87D9F" w:rsidRPr="00E123D0">
          <w:rPr>
            <w:rStyle w:val="Hipervnculo"/>
            <w:rFonts w:asciiTheme="minorHAnsi" w:hAnsiTheme="minorHAnsi"/>
            <w:webHidden/>
            <w:sz w:val="24"/>
          </w:rPr>
          <w:fldChar w:fldCharType="separate"/>
        </w:r>
        <w:r w:rsidR="00A93038">
          <w:rPr>
            <w:rStyle w:val="Hipervnculo"/>
            <w:rFonts w:asciiTheme="minorHAnsi" w:hAnsiTheme="minorHAnsi"/>
            <w:webHidden/>
            <w:sz w:val="24"/>
          </w:rPr>
          <w:t>6</w:t>
        </w:r>
        <w:r w:rsidR="00B87D9F" w:rsidRPr="00E123D0">
          <w:rPr>
            <w:rStyle w:val="Hipervnculo"/>
            <w:rFonts w:asciiTheme="minorHAnsi" w:hAnsiTheme="minorHAnsi"/>
            <w:webHidden/>
            <w:sz w:val="24"/>
          </w:rPr>
          <w:fldChar w:fldCharType="end"/>
        </w:r>
      </w:hyperlink>
    </w:p>
    <w:p w:rsidR="00C60F75" w:rsidRPr="00E123D0" w:rsidRDefault="00C60F75">
      <w:pPr>
        <w:pStyle w:val="TDC2"/>
        <w:tabs>
          <w:tab w:val="right" w:leader="dot" w:pos="8921"/>
        </w:tabs>
        <w:rPr>
          <w:rStyle w:val="Hipervnculo"/>
          <w:rFonts w:asciiTheme="minorHAnsi" w:hAnsiTheme="minorHAnsi"/>
          <w:noProof/>
        </w:rPr>
      </w:pPr>
    </w:p>
    <w:p w:rsidR="00372C48" w:rsidRPr="00E123D0" w:rsidRDefault="001715AA">
      <w:pPr>
        <w:pStyle w:val="TDC2"/>
        <w:tabs>
          <w:tab w:val="right" w:leader="dot" w:pos="8921"/>
        </w:tabs>
        <w:rPr>
          <w:rFonts w:asciiTheme="minorHAnsi" w:eastAsiaTheme="minorEastAsia" w:hAnsiTheme="minorHAnsi" w:cstheme="minorBidi"/>
          <w:noProof/>
        </w:rPr>
      </w:pPr>
      <w:hyperlink w:anchor="_Toc505097984" w:history="1">
        <w:r w:rsidR="00C60F75" w:rsidRPr="00E123D0">
          <w:rPr>
            <w:rStyle w:val="Hipervnculo"/>
            <w:rFonts w:asciiTheme="minorHAnsi" w:hAnsiTheme="minorHAnsi"/>
            <w:noProof/>
          </w:rPr>
          <w:t>MODELO 2</w:t>
        </w:r>
        <w:r w:rsidR="00C60F75" w:rsidRPr="00E123D0">
          <w:rPr>
            <w:rFonts w:asciiTheme="minorHAnsi" w:hAnsiTheme="minorHAnsi"/>
            <w:noProof/>
            <w:webHidden/>
          </w:rPr>
          <w:tab/>
        </w:r>
        <w:r w:rsidR="00B87D9F" w:rsidRPr="00E123D0">
          <w:rPr>
            <w:rFonts w:asciiTheme="minorHAnsi" w:hAnsiTheme="minorHAnsi"/>
            <w:noProof/>
            <w:webHidden/>
          </w:rPr>
          <w:fldChar w:fldCharType="begin"/>
        </w:r>
        <w:r w:rsidR="00372C48" w:rsidRPr="00E123D0">
          <w:rPr>
            <w:rFonts w:asciiTheme="minorHAnsi" w:hAnsiTheme="minorHAnsi"/>
            <w:noProof/>
            <w:webHidden/>
          </w:rPr>
          <w:instrText xml:space="preserve"> PAGEREF _Toc505097984 \h </w:instrText>
        </w:r>
        <w:r w:rsidR="00B87D9F" w:rsidRPr="00E123D0">
          <w:rPr>
            <w:rFonts w:asciiTheme="minorHAnsi" w:hAnsiTheme="minorHAnsi"/>
            <w:noProof/>
            <w:webHidden/>
          </w:rPr>
        </w:r>
        <w:r w:rsidR="00B87D9F" w:rsidRPr="00E123D0">
          <w:rPr>
            <w:rFonts w:asciiTheme="minorHAnsi" w:hAnsiTheme="minorHAnsi"/>
            <w:noProof/>
            <w:webHidden/>
          </w:rPr>
          <w:fldChar w:fldCharType="separate"/>
        </w:r>
        <w:r w:rsidR="00A93038">
          <w:rPr>
            <w:rFonts w:asciiTheme="minorHAnsi" w:hAnsiTheme="minorHAnsi"/>
            <w:noProof/>
            <w:webHidden/>
          </w:rPr>
          <w:t>7</w:t>
        </w:r>
        <w:r w:rsidR="00B87D9F" w:rsidRPr="00E123D0">
          <w:rPr>
            <w:rFonts w:asciiTheme="minorHAnsi" w:hAnsiTheme="minorHAnsi"/>
            <w:noProof/>
            <w:webHidden/>
          </w:rPr>
          <w:fldChar w:fldCharType="end"/>
        </w:r>
      </w:hyperlink>
    </w:p>
    <w:p w:rsidR="00372C48" w:rsidRPr="00E123D0" w:rsidRDefault="001715AA" w:rsidP="00C60F75">
      <w:pPr>
        <w:pStyle w:val="TDC3"/>
        <w:rPr>
          <w:rFonts w:asciiTheme="minorHAnsi" w:eastAsiaTheme="minorEastAsia" w:hAnsiTheme="minorHAnsi" w:cstheme="minorBidi"/>
          <w:sz w:val="24"/>
        </w:rPr>
      </w:pPr>
      <w:hyperlink w:anchor="_Toc505097985" w:history="1">
        <w:r w:rsidR="00372C48" w:rsidRPr="00E123D0">
          <w:rPr>
            <w:rStyle w:val="Hipervnculo"/>
            <w:rFonts w:asciiTheme="minorHAnsi" w:hAnsiTheme="minorHAnsi"/>
            <w:sz w:val="24"/>
          </w:rPr>
          <w:t>SOCILITUD DEL CERTIFICADO DE CALIDAD EN EL CUMPLIMIENTO DE LAS RECOMENDACIONES DEL PROYECTO “BACTERIEMIA ZERO”</w:t>
        </w:r>
        <w:r w:rsidR="00372C48" w:rsidRPr="00E123D0">
          <w:rPr>
            <w:rFonts w:asciiTheme="minorHAnsi" w:hAnsiTheme="minorHAnsi"/>
            <w:webHidden/>
            <w:sz w:val="24"/>
          </w:rPr>
          <w:tab/>
        </w:r>
        <w:r w:rsidR="00B87D9F" w:rsidRPr="00E123D0">
          <w:rPr>
            <w:rFonts w:asciiTheme="minorHAnsi" w:hAnsiTheme="minorHAnsi"/>
            <w:webHidden/>
            <w:sz w:val="24"/>
          </w:rPr>
          <w:fldChar w:fldCharType="begin"/>
        </w:r>
        <w:r w:rsidR="00372C48" w:rsidRPr="00E123D0">
          <w:rPr>
            <w:rFonts w:asciiTheme="minorHAnsi" w:hAnsiTheme="minorHAnsi"/>
            <w:webHidden/>
            <w:sz w:val="24"/>
          </w:rPr>
          <w:instrText xml:space="preserve"> PAGEREF _Toc505097985 \h </w:instrText>
        </w:r>
        <w:r w:rsidR="00B87D9F" w:rsidRPr="00E123D0">
          <w:rPr>
            <w:rFonts w:asciiTheme="minorHAnsi" w:hAnsiTheme="minorHAnsi"/>
            <w:webHidden/>
            <w:sz w:val="24"/>
          </w:rPr>
        </w:r>
        <w:r w:rsidR="00B87D9F" w:rsidRPr="00E123D0">
          <w:rPr>
            <w:rFonts w:asciiTheme="minorHAnsi" w:hAnsiTheme="minorHAnsi"/>
            <w:webHidden/>
            <w:sz w:val="24"/>
          </w:rPr>
          <w:fldChar w:fldCharType="separate"/>
        </w:r>
        <w:r w:rsidR="00A93038">
          <w:rPr>
            <w:rFonts w:asciiTheme="minorHAnsi" w:hAnsiTheme="minorHAnsi"/>
            <w:webHidden/>
            <w:sz w:val="24"/>
          </w:rPr>
          <w:t>7</w:t>
        </w:r>
        <w:r w:rsidR="00B87D9F" w:rsidRPr="00E123D0">
          <w:rPr>
            <w:rFonts w:asciiTheme="minorHAnsi" w:hAnsiTheme="minorHAnsi"/>
            <w:webHidden/>
            <w:sz w:val="24"/>
          </w:rPr>
          <w:fldChar w:fldCharType="end"/>
        </w:r>
      </w:hyperlink>
    </w:p>
    <w:p w:rsidR="00C60F75" w:rsidRPr="00E123D0" w:rsidRDefault="00C60F75">
      <w:pPr>
        <w:pStyle w:val="TDC2"/>
        <w:tabs>
          <w:tab w:val="right" w:leader="dot" w:pos="8921"/>
        </w:tabs>
        <w:rPr>
          <w:rStyle w:val="Hipervnculo"/>
          <w:rFonts w:asciiTheme="minorHAnsi" w:hAnsiTheme="minorHAnsi"/>
          <w:noProof/>
        </w:rPr>
      </w:pPr>
    </w:p>
    <w:p w:rsidR="00372C48" w:rsidRPr="00E123D0" w:rsidRDefault="001715AA">
      <w:pPr>
        <w:pStyle w:val="TDC2"/>
        <w:tabs>
          <w:tab w:val="right" w:leader="dot" w:pos="8921"/>
        </w:tabs>
        <w:rPr>
          <w:rFonts w:asciiTheme="minorHAnsi" w:eastAsiaTheme="minorEastAsia" w:hAnsiTheme="minorHAnsi" w:cstheme="minorBidi"/>
          <w:noProof/>
        </w:rPr>
      </w:pPr>
      <w:hyperlink w:anchor="_Toc505097986" w:history="1">
        <w:r w:rsidR="00C60F75" w:rsidRPr="00E123D0">
          <w:rPr>
            <w:rStyle w:val="Hipervnculo"/>
            <w:rFonts w:asciiTheme="minorHAnsi" w:hAnsiTheme="minorHAnsi"/>
            <w:noProof/>
          </w:rPr>
          <w:t>MODELO 3</w:t>
        </w:r>
        <w:r w:rsidR="00C60F75" w:rsidRPr="00E123D0">
          <w:rPr>
            <w:rFonts w:asciiTheme="minorHAnsi" w:hAnsiTheme="minorHAnsi"/>
            <w:noProof/>
            <w:webHidden/>
          </w:rPr>
          <w:tab/>
        </w:r>
        <w:r w:rsidR="00B87D9F" w:rsidRPr="00E123D0">
          <w:rPr>
            <w:rFonts w:asciiTheme="minorHAnsi" w:hAnsiTheme="minorHAnsi"/>
            <w:noProof/>
            <w:webHidden/>
          </w:rPr>
          <w:fldChar w:fldCharType="begin"/>
        </w:r>
        <w:r w:rsidR="00372C48" w:rsidRPr="00E123D0">
          <w:rPr>
            <w:rFonts w:asciiTheme="minorHAnsi" w:hAnsiTheme="minorHAnsi"/>
            <w:noProof/>
            <w:webHidden/>
          </w:rPr>
          <w:instrText xml:space="preserve"> PAGEREF _Toc505097986 \h </w:instrText>
        </w:r>
        <w:r w:rsidR="00B87D9F" w:rsidRPr="00E123D0">
          <w:rPr>
            <w:rFonts w:asciiTheme="minorHAnsi" w:hAnsiTheme="minorHAnsi"/>
            <w:noProof/>
            <w:webHidden/>
          </w:rPr>
        </w:r>
        <w:r w:rsidR="00B87D9F" w:rsidRPr="00E123D0">
          <w:rPr>
            <w:rFonts w:asciiTheme="minorHAnsi" w:hAnsiTheme="minorHAnsi"/>
            <w:noProof/>
            <w:webHidden/>
          </w:rPr>
          <w:fldChar w:fldCharType="separate"/>
        </w:r>
        <w:r w:rsidR="00A93038">
          <w:rPr>
            <w:rFonts w:asciiTheme="minorHAnsi" w:hAnsiTheme="minorHAnsi"/>
            <w:noProof/>
            <w:webHidden/>
          </w:rPr>
          <w:t>8</w:t>
        </w:r>
        <w:r w:rsidR="00B87D9F" w:rsidRPr="00E123D0">
          <w:rPr>
            <w:rFonts w:asciiTheme="minorHAnsi" w:hAnsiTheme="minorHAnsi"/>
            <w:noProof/>
            <w:webHidden/>
          </w:rPr>
          <w:fldChar w:fldCharType="end"/>
        </w:r>
      </w:hyperlink>
    </w:p>
    <w:p w:rsidR="00372C48" w:rsidRPr="00E123D0" w:rsidRDefault="001715AA" w:rsidP="00C60F75">
      <w:pPr>
        <w:pStyle w:val="TDC3"/>
        <w:rPr>
          <w:rFonts w:asciiTheme="minorHAnsi" w:eastAsiaTheme="minorEastAsia" w:hAnsiTheme="minorHAnsi" w:cstheme="minorBidi"/>
          <w:sz w:val="24"/>
        </w:rPr>
      </w:pPr>
      <w:hyperlink w:anchor="_Toc505097987" w:history="1">
        <w:r w:rsidR="00372C48" w:rsidRPr="00E123D0">
          <w:rPr>
            <w:rStyle w:val="Hipervnculo"/>
            <w:rFonts w:asciiTheme="minorHAnsi" w:hAnsiTheme="minorHAnsi"/>
            <w:sz w:val="24"/>
          </w:rPr>
          <w:t>SOLICITUD DEL CERTIFICADO DE CALIDAD EN EL CUMPLIMIENTO DE LAS RECOMENDACIONES DEL PROYECTO “BACTERIEMIA ZERO”</w:t>
        </w:r>
        <w:r w:rsidR="00372C48" w:rsidRPr="00E123D0">
          <w:rPr>
            <w:rFonts w:asciiTheme="minorHAnsi" w:hAnsiTheme="minorHAnsi"/>
            <w:webHidden/>
            <w:sz w:val="24"/>
          </w:rPr>
          <w:tab/>
        </w:r>
        <w:r w:rsidR="00B87D9F" w:rsidRPr="00E123D0">
          <w:rPr>
            <w:rFonts w:asciiTheme="minorHAnsi" w:hAnsiTheme="minorHAnsi"/>
            <w:webHidden/>
            <w:sz w:val="24"/>
          </w:rPr>
          <w:fldChar w:fldCharType="begin"/>
        </w:r>
        <w:r w:rsidR="00372C48" w:rsidRPr="00E123D0">
          <w:rPr>
            <w:rFonts w:asciiTheme="minorHAnsi" w:hAnsiTheme="minorHAnsi"/>
            <w:webHidden/>
            <w:sz w:val="24"/>
          </w:rPr>
          <w:instrText xml:space="preserve"> PAGEREF _Toc505097987 \h </w:instrText>
        </w:r>
        <w:r w:rsidR="00B87D9F" w:rsidRPr="00E123D0">
          <w:rPr>
            <w:rFonts w:asciiTheme="minorHAnsi" w:hAnsiTheme="minorHAnsi"/>
            <w:webHidden/>
            <w:sz w:val="24"/>
          </w:rPr>
        </w:r>
        <w:r w:rsidR="00B87D9F" w:rsidRPr="00E123D0">
          <w:rPr>
            <w:rFonts w:asciiTheme="minorHAnsi" w:hAnsiTheme="minorHAnsi"/>
            <w:webHidden/>
            <w:sz w:val="24"/>
          </w:rPr>
          <w:fldChar w:fldCharType="separate"/>
        </w:r>
        <w:r w:rsidR="00A93038">
          <w:rPr>
            <w:rFonts w:asciiTheme="minorHAnsi" w:hAnsiTheme="minorHAnsi"/>
            <w:webHidden/>
            <w:sz w:val="24"/>
          </w:rPr>
          <w:t>8</w:t>
        </w:r>
        <w:r w:rsidR="00B87D9F" w:rsidRPr="00E123D0">
          <w:rPr>
            <w:rFonts w:asciiTheme="minorHAnsi" w:hAnsiTheme="minorHAnsi"/>
            <w:webHidden/>
            <w:sz w:val="24"/>
          </w:rPr>
          <w:fldChar w:fldCharType="end"/>
        </w:r>
      </w:hyperlink>
    </w:p>
    <w:p w:rsidR="00C60F75" w:rsidRPr="00E123D0" w:rsidRDefault="00C60F75">
      <w:pPr>
        <w:pStyle w:val="TDC2"/>
        <w:tabs>
          <w:tab w:val="right" w:leader="dot" w:pos="8921"/>
        </w:tabs>
        <w:rPr>
          <w:rStyle w:val="Hipervnculo"/>
          <w:rFonts w:asciiTheme="minorHAnsi" w:hAnsiTheme="minorHAnsi"/>
          <w:noProof/>
        </w:rPr>
      </w:pPr>
    </w:p>
    <w:p w:rsidR="00372C48" w:rsidRPr="00E123D0" w:rsidRDefault="001715AA">
      <w:pPr>
        <w:pStyle w:val="TDC2"/>
        <w:tabs>
          <w:tab w:val="right" w:leader="dot" w:pos="8921"/>
        </w:tabs>
        <w:rPr>
          <w:rFonts w:asciiTheme="minorHAnsi" w:eastAsiaTheme="minorEastAsia" w:hAnsiTheme="minorHAnsi" w:cstheme="minorBidi"/>
          <w:noProof/>
        </w:rPr>
      </w:pPr>
      <w:hyperlink w:anchor="_Toc505097988" w:history="1">
        <w:r w:rsidR="00372C48" w:rsidRPr="00E123D0">
          <w:rPr>
            <w:rStyle w:val="Hipervnculo"/>
            <w:rFonts w:asciiTheme="minorHAnsi" w:hAnsiTheme="minorHAnsi"/>
            <w:noProof/>
          </w:rPr>
          <w:t>¿DÓNDE SOLICITO LOS CERTIFICADOS?. GESTIÓN ADMINISTRATIVA</w:t>
        </w:r>
        <w:r w:rsidR="00372C48" w:rsidRPr="00E123D0">
          <w:rPr>
            <w:rFonts w:asciiTheme="minorHAnsi" w:hAnsiTheme="minorHAnsi"/>
            <w:noProof/>
            <w:webHidden/>
          </w:rPr>
          <w:tab/>
        </w:r>
        <w:r w:rsidR="00B87D9F" w:rsidRPr="00E123D0">
          <w:rPr>
            <w:rFonts w:asciiTheme="minorHAnsi" w:hAnsiTheme="minorHAnsi"/>
            <w:noProof/>
            <w:webHidden/>
          </w:rPr>
          <w:fldChar w:fldCharType="begin"/>
        </w:r>
        <w:r w:rsidR="00372C48" w:rsidRPr="00E123D0">
          <w:rPr>
            <w:rFonts w:asciiTheme="minorHAnsi" w:hAnsiTheme="minorHAnsi"/>
            <w:noProof/>
            <w:webHidden/>
          </w:rPr>
          <w:instrText xml:space="preserve"> PAGEREF _Toc505097988 \h </w:instrText>
        </w:r>
        <w:r w:rsidR="00B87D9F" w:rsidRPr="00E123D0">
          <w:rPr>
            <w:rFonts w:asciiTheme="minorHAnsi" w:hAnsiTheme="minorHAnsi"/>
            <w:noProof/>
            <w:webHidden/>
          </w:rPr>
        </w:r>
        <w:r w:rsidR="00B87D9F" w:rsidRPr="00E123D0">
          <w:rPr>
            <w:rFonts w:asciiTheme="minorHAnsi" w:hAnsiTheme="minorHAnsi"/>
            <w:noProof/>
            <w:webHidden/>
          </w:rPr>
          <w:fldChar w:fldCharType="separate"/>
        </w:r>
        <w:r w:rsidR="00A93038">
          <w:rPr>
            <w:rFonts w:asciiTheme="minorHAnsi" w:hAnsiTheme="minorHAnsi"/>
            <w:noProof/>
            <w:webHidden/>
          </w:rPr>
          <w:t>9</w:t>
        </w:r>
        <w:r w:rsidR="00B87D9F" w:rsidRPr="00E123D0">
          <w:rPr>
            <w:rFonts w:asciiTheme="minorHAnsi" w:hAnsiTheme="minorHAnsi"/>
            <w:noProof/>
            <w:webHidden/>
          </w:rPr>
          <w:fldChar w:fldCharType="end"/>
        </w:r>
      </w:hyperlink>
    </w:p>
    <w:p w:rsidR="00372C48" w:rsidRPr="00E123D0" w:rsidRDefault="00B87D9F">
      <w:pPr>
        <w:rPr>
          <w:rFonts w:asciiTheme="minorHAnsi" w:hAnsiTheme="minorHAnsi" w:cs="Arial"/>
          <w:b/>
        </w:rPr>
      </w:pPr>
      <w:r w:rsidRPr="00E123D0">
        <w:rPr>
          <w:rFonts w:asciiTheme="minorHAnsi" w:hAnsiTheme="minorHAnsi" w:cs="Arial"/>
          <w:b/>
        </w:rPr>
        <w:fldChar w:fldCharType="end"/>
      </w:r>
      <w:r w:rsidR="00372C48" w:rsidRPr="00E123D0">
        <w:rPr>
          <w:rFonts w:asciiTheme="minorHAnsi" w:hAnsiTheme="minorHAnsi" w:cs="Arial"/>
          <w:b/>
        </w:rPr>
        <w:br w:type="page"/>
      </w:r>
    </w:p>
    <w:p w:rsidR="006C4ED7" w:rsidRPr="00E123D0" w:rsidRDefault="006C4ED7" w:rsidP="006C4ED7">
      <w:pPr>
        <w:spacing w:line="276" w:lineRule="auto"/>
        <w:ind w:left="-426"/>
        <w:jc w:val="both"/>
        <w:rPr>
          <w:rFonts w:asciiTheme="minorHAnsi" w:hAnsiTheme="minorHAnsi" w:cs="Arial"/>
          <w:b/>
        </w:rPr>
      </w:pPr>
    </w:p>
    <w:p w:rsidR="006C4ED7" w:rsidRPr="00E123D0" w:rsidRDefault="006C4ED7" w:rsidP="00C60F75">
      <w:pPr>
        <w:pStyle w:val="Ttulo2"/>
        <w:rPr>
          <w:rFonts w:asciiTheme="minorHAnsi" w:hAnsiTheme="minorHAnsi"/>
          <w:sz w:val="24"/>
          <w:szCs w:val="24"/>
        </w:rPr>
      </w:pPr>
    </w:p>
    <w:p w:rsidR="002B3E6A" w:rsidRPr="00E123D0" w:rsidRDefault="002B3E6A" w:rsidP="00C60F75">
      <w:pPr>
        <w:pStyle w:val="Ttulo2"/>
        <w:rPr>
          <w:rFonts w:asciiTheme="minorHAnsi" w:hAnsiTheme="minorHAnsi"/>
          <w:sz w:val="24"/>
          <w:szCs w:val="24"/>
        </w:rPr>
      </w:pPr>
      <w:bookmarkStart w:id="0" w:name="_Toc505097979"/>
      <w:r w:rsidRPr="00E123D0">
        <w:rPr>
          <w:rFonts w:asciiTheme="minorHAnsi" w:hAnsiTheme="minorHAnsi"/>
          <w:sz w:val="24"/>
          <w:szCs w:val="24"/>
        </w:rPr>
        <w:t xml:space="preserve">CERTIFICADOS </w:t>
      </w:r>
      <w:r w:rsidR="00D425CC" w:rsidRPr="00E123D0">
        <w:rPr>
          <w:rFonts w:asciiTheme="minorHAnsi" w:hAnsiTheme="minorHAnsi"/>
          <w:sz w:val="24"/>
          <w:szCs w:val="24"/>
        </w:rPr>
        <w:t xml:space="preserve">DE CALIDAD EN EL CUMPLIMIENTO DE LAS RECOMENDACIONES DE LOS PROYECTOS “TOLERANCIA ZERO” </w:t>
      </w:r>
      <w:r w:rsidR="000350AA" w:rsidRPr="00E123D0">
        <w:rPr>
          <w:rFonts w:asciiTheme="minorHAnsi" w:hAnsiTheme="minorHAnsi"/>
          <w:sz w:val="24"/>
          <w:szCs w:val="24"/>
        </w:rPr>
        <w:t>EN EL MANEJO DE PACIENTES CRITICOS</w:t>
      </w:r>
      <w:bookmarkEnd w:id="0"/>
    </w:p>
    <w:p w:rsidR="00391635" w:rsidRPr="00E123D0" w:rsidRDefault="00391635" w:rsidP="006C4ED7">
      <w:pPr>
        <w:spacing w:line="276" w:lineRule="auto"/>
        <w:ind w:left="-426"/>
        <w:jc w:val="both"/>
        <w:rPr>
          <w:rFonts w:asciiTheme="minorHAnsi" w:hAnsiTheme="minorHAnsi" w:cs="Arial"/>
          <w:b/>
        </w:rPr>
      </w:pPr>
    </w:p>
    <w:p w:rsidR="002B3E6A" w:rsidRPr="00E123D0" w:rsidRDefault="002B3E6A" w:rsidP="006C4ED7">
      <w:pPr>
        <w:spacing w:line="276" w:lineRule="auto"/>
        <w:ind w:left="-426"/>
        <w:jc w:val="both"/>
        <w:rPr>
          <w:rFonts w:asciiTheme="minorHAnsi" w:hAnsiTheme="minorHAnsi" w:cs="Arial"/>
        </w:rPr>
      </w:pPr>
      <w:r w:rsidRPr="00E123D0">
        <w:rPr>
          <w:rFonts w:asciiTheme="minorHAnsi" w:hAnsiTheme="minorHAnsi" w:cs="Arial"/>
        </w:rPr>
        <w:t xml:space="preserve">Los certificados de </w:t>
      </w:r>
      <w:r w:rsidR="00D425CC" w:rsidRPr="00E123D0">
        <w:rPr>
          <w:rFonts w:asciiTheme="minorHAnsi" w:hAnsiTheme="minorHAnsi" w:cs="Arial"/>
        </w:rPr>
        <w:t>calidad en el cumplimiento de las recomendaciones de los proyectos “Tolerancia Zero”” en el manejo</w:t>
      </w:r>
      <w:r w:rsidRPr="00E123D0">
        <w:rPr>
          <w:rFonts w:asciiTheme="minorHAnsi" w:hAnsiTheme="minorHAnsi" w:cs="Arial"/>
        </w:rPr>
        <w:t xml:space="preserve"> de pacientes críticos serán concedidos </w:t>
      </w:r>
      <w:r w:rsidR="006C4ED7" w:rsidRPr="00E123D0">
        <w:rPr>
          <w:rFonts w:asciiTheme="minorHAnsi" w:hAnsiTheme="minorHAnsi" w:cs="Arial"/>
        </w:rPr>
        <w:t>a l</w:t>
      </w:r>
      <w:r w:rsidR="00372C48" w:rsidRPr="00E123D0">
        <w:rPr>
          <w:rFonts w:asciiTheme="minorHAnsi" w:hAnsiTheme="minorHAnsi" w:cs="Arial"/>
        </w:rPr>
        <w:t>o</w:t>
      </w:r>
      <w:r w:rsidR="006C4ED7" w:rsidRPr="00E123D0">
        <w:rPr>
          <w:rFonts w:asciiTheme="minorHAnsi" w:hAnsiTheme="minorHAnsi" w:cs="Arial"/>
        </w:rPr>
        <w:t>s Unidades de Cuidados Intensivos (UCI)</w:t>
      </w:r>
      <w:r w:rsidR="00372C48" w:rsidRPr="00E123D0">
        <w:rPr>
          <w:rFonts w:asciiTheme="minorHAnsi" w:hAnsiTheme="minorHAnsi" w:cs="Arial"/>
        </w:rPr>
        <w:t xml:space="preserve"> o Servicios de Medicina Intensiva (SMI)</w:t>
      </w:r>
      <w:r w:rsidR="006C4ED7" w:rsidRPr="00E123D0">
        <w:rPr>
          <w:rFonts w:asciiTheme="minorHAnsi" w:hAnsiTheme="minorHAnsi" w:cs="Arial"/>
        </w:rPr>
        <w:t>,</w:t>
      </w:r>
      <w:r w:rsidRPr="00E123D0">
        <w:rPr>
          <w:rFonts w:asciiTheme="minorHAnsi" w:hAnsiTheme="minorHAnsi" w:cs="Arial"/>
        </w:rPr>
        <w:t xml:space="preserve"> que lo soliciten y que acrediten cumplir las condiciones que se especifican para cada uno de los proyectos de</w:t>
      </w:r>
      <w:r w:rsidR="00D909E6" w:rsidRPr="00E123D0">
        <w:rPr>
          <w:rFonts w:asciiTheme="minorHAnsi" w:hAnsiTheme="minorHAnsi" w:cs="Arial"/>
        </w:rPr>
        <w:t xml:space="preserve"> seguridad de</w:t>
      </w:r>
      <w:r w:rsidRPr="00E123D0">
        <w:rPr>
          <w:rFonts w:asciiTheme="minorHAnsi" w:hAnsiTheme="minorHAnsi" w:cs="Arial"/>
        </w:rPr>
        <w:t>sarrollados</w:t>
      </w:r>
      <w:r w:rsidR="00BA5823" w:rsidRPr="00E123D0">
        <w:rPr>
          <w:rFonts w:asciiTheme="minorHAnsi" w:hAnsiTheme="minorHAnsi" w:cs="Arial"/>
        </w:rPr>
        <w:t xml:space="preserve"> en los últimos años</w:t>
      </w:r>
      <w:r w:rsidRPr="00E123D0">
        <w:rPr>
          <w:rFonts w:asciiTheme="minorHAnsi" w:hAnsiTheme="minorHAnsi" w:cs="Arial"/>
        </w:rPr>
        <w:t>.</w:t>
      </w:r>
    </w:p>
    <w:p w:rsidR="002B3E6A" w:rsidRPr="00E123D0" w:rsidRDefault="002B3E6A" w:rsidP="006C4ED7">
      <w:pPr>
        <w:spacing w:line="276" w:lineRule="auto"/>
        <w:ind w:left="-426"/>
        <w:jc w:val="both"/>
        <w:rPr>
          <w:rFonts w:asciiTheme="minorHAnsi" w:hAnsiTheme="minorHAnsi" w:cs="Arial"/>
        </w:rPr>
      </w:pPr>
    </w:p>
    <w:p w:rsidR="002B3E6A" w:rsidRPr="00E123D0" w:rsidRDefault="002B3E6A" w:rsidP="006C4ED7">
      <w:pPr>
        <w:spacing w:line="276" w:lineRule="auto"/>
        <w:ind w:left="-426"/>
        <w:jc w:val="both"/>
        <w:rPr>
          <w:rFonts w:asciiTheme="minorHAnsi" w:hAnsiTheme="minorHAnsi" w:cs="Arial"/>
        </w:rPr>
      </w:pPr>
      <w:r w:rsidRPr="00E123D0">
        <w:rPr>
          <w:rFonts w:asciiTheme="minorHAnsi" w:hAnsiTheme="minorHAnsi" w:cs="Arial"/>
        </w:rPr>
        <w:t xml:space="preserve">El certificado será </w:t>
      </w:r>
      <w:r w:rsidR="00B16C78" w:rsidRPr="00E123D0">
        <w:rPr>
          <w:rFonts w:asciiTheme="minorHAnsi" w:hAnsiTheme="minorHAnsi" w:cs="Arial"/>
        </w:rPr>
        <w:t>av</w:t>
      </w:r>
      <w:r w:rsidR="00BA5823" w:rsidRPr="00E123D0">
        <w:rPr>
          <w:rFonts w:asciiTheme="minorHAnsi" w:hAnsiTheme="minorHAnsi" w:cs="Arial"/>
        </w:rPr>
        <w:t>alado</w:t>
      </w:r>
      <w:r w:rsidR="00AB2393" w:rsidRPr="00E123D0">
        <w:rPr>
          <w:rFonts w:asciiTheme="minorHAnsi" w:hAnsiTheme="minorHAnsi" w:cs="Arial"/>
        </w:rPr>
        <w:t xml:space="preserve"> y </w:t>
      </w:r>
      <w:r w:rsidRPr="00E123D0">
        <w:rPr>
          <w:rFonts w:asciiTheme="minorHAnsi" w:hAnsiTheme="minorHAnsi" w:cs="Arial"/>
        </w:rPr>
        <w:t xml:space="preserve">firmado por </w:t>
      </w:r>
      <w:r w:rsidR="000350AA" w:rsidRPr="00E123D0">
        <w:rPr>
          <w:rFonts w:asciiTheme="minorHAnsi" w:hAnsiTheme="minorHAnsi" w:cs="Arial"/>
        </w:rPr>
        <w:t>represent</w:t>
      </w:r>
      <w:r w:rsidR="00396C07" w:rsidRPr="00E123D0">
        <w:rPr>
          <w:rFonts w:asciiTheme="minorHAnsi" w:hAnsiTheme="minorHAnsi" w:cs="Arial"/>
        </w:rPr>
        <w:t xml:space="preserve">antes del </w:t>
      </w:r>
      <w:r w:rsidR="009B38EC" w:rsidRPr="00E123D0">
        <w:rPr>
          <w:rFonts w:asciiTheme="minorHAnsi" w:hAnsiTheme="minorHAnsi" w:cs="Arial"/>
        </w:rPr>
        <w:t>Ministerio de Sanidad, Seguridad Social e Igualdad (</w:t>
      </w:r>
      <w:r w:rsidR="00396C07" w:rsidRPr="00E123D0">
        <w:rPr>
          <w:rFonts w:asciiTheme="minorHAnsi" w:hAnsiTheme="minorHAnsi" w:cs="Arial"/>
        </w:rPr>
        <w:t>MSSSI</w:t>
      </w:r>
      <w:r w:rsidR="009B38EC" w:rsidRPr="00E123D0">
        <w:rPr>
          <w:rFonts w:asciiTheme="minorHAnsi" w:hAnsiTheme="minorHAnsi" w:cs="Arial"/>
        </w:rPr>
        <w:t>)</w:t>
      </w:r>
      <w:r w:rsidR="00396C07" w:rsidRPr="00E123D0">
        <w:rPr>
          <w:rFonts w:asciiTheme="minorHAnsi" w:hAnsiTheme="minorHAnsi" w:cs="Arial"/>
        </w:rPr>
        <w:t>,</w:t>
      </w:r>
      <w:r w:rsidR="000350AA" w:rsidRPr="00E123D0">
        <w:rPr>
          <w:rFonts w:asciiTheme="minorHAnsi" w:hAnsiTheme="minorHAnsi" w:cs="Arial"/>
        </w:rPr>
        <w:t xml:space="preserve"> de la</w:t>
      </w:r>
      <w:r w:rsidR="009B38EC" w:rsidRPr="00E123D0">
        <w:rPr>
          <w:rFonts w:asciiTheme="minorHAnsi" w:hAnsiTheme="minorHAnsi" w:cs="Arial"/>
        </w:rPr>
        <w:t xml:space="preserve"> Sociedad Española de Medicina Intensiva, Crítica y Unidades Coronarias</w:t>
      </w:r>
      <w:r w:rsidRPr="00E123D0">
        <w:rPr>
          <w:rFonts w:asciiTheme="minorHAnsi" w:hAnsiTheme="minorHAnsi" w:cs="Arial"/>
        </w:rPr>
        <w:t xml:space="preserve"> </w:t>
      </w:r>
      <w:r w:rsidR="009B38EC" w:rsidRPr="00E123D0">
        <w:rPr>
          <w:rFonts w:asciiTheme="minorHAnsi" w:hAnsiTheme="minorHAnsi" w:cs="Arial"/>
        </w:rPr>
        <w:t>(</w:t>
      </w:r>
      <w:r w:rsidRPr="00E123D0">
        <w:rPr>
          <w:rFonts w:asciiTheme="minorHAnsi" w:hAnsiTheme="minorHAnsi" w:cs="Arial"/>
        </w:rPr>
        <w:t>SEMICYUC</w:t>
      </w:r>
      <w:r w:rsidR="009B38EC" w:rsidRPr="00E123D0">
        <w:rPr>
          <w:rFonts w:asciiTheme="minorHAnsi" w:hAnsiTheme="minorHAnsi" w:cs="Arial"/>
        </w:rPr>
        <w:t>)</w:t>
      </w:r>
      <w:r w:rsidR="00396C07" w:rsidRPr="00E123D0">
        <w:rPr>
          <w:rFonts w:asciiTheme="minorHAnsi" w:hAnsiTheme="minorHAnsi" w:cs="Arial"/>
        </w:rPr>
        <w:t xml:space="preserve"> y la </w:t>
      </w:r>
      <w:r w:rsidR="009B38EC" w:rsidRPr="00E123D0">
        <w:rPr>
          <w:rFonts w:asciiTheme="minorHAnsi" w:hAnsiTheme="minorHAnsi" w:cs="Arial"/>
        </w:rPr>
        <w:t>Sociedad Española de Enfermería Intensiva</w:t>
      </w:r>
      <w:r w:rsidR="00ED2CF6" w:rsidRPr="00E123D0">
        <w:rPr>
          <w:rFonts w:asciiTheme="minorHAnsi" w:hAnsiTheme="minorHAnsi" w:cs="Arial"/>
        </w:rPr>
        <w:t xml:space="preserve"> y Unidades Coronarias (</w:t>
      </w:r>
      <w:r w:rsidR="00396C07" w:rsidRPr="00E123D0">
        <w:rPr>
          <w:rFonts w:asciiTheme="minorHAnsi" w:hAnsiTheme="minorHAnsi" w:cs="Arial"/>
        </w:rPr>
        <w:t>SEEIUC</w:t>
      </w:r>
      <w:r w:rsidR="00ED2CF6" w:rsidRPr="00E123D0">
        <w:rPr>
          <w:rFonts w:asciiTheme="minorHAnsi" w:hAnsiTheme="minorHAnsi" w:cs="Arial"/>
        </w:rPr>
        <w:t>)</w:t>
      </w:r>
      <w:r w:rsidRPr="00E123D0">
        <w:rPr>
          <w:rFonts w:asciiTheme="minorHAnsi" w:hAnsiTheme="minorHAnsi" w:cs="Arial"/>
        </w:rPr>
        <w:t xml:space="preserve"> que serán designados por </w:t>
      </w:r>
      <w:r w:rsidR="00396C07" w:rsidRPr="00E123D0">
        <w:rPr>
          <w:rFonts w:asciiTheme="minorHAnsi" w:hAnsiTheme="minorHAnsi" w:cs="Arial"/>
        </w:rPr>
        <w:t>dichas</w:t>
      </w:r>
      <w:r w:rsidRPr="00E123D0">
        <w:rPr>
          <w:rFonts w:asciiTheme="minorHAnsi" w:hAnsiTheme="minorHAnsi" w:cs="Arial"/>
        </w:rPr>
        <w:t xml:space="preserve"> instituciones</w:t>
      </w:r>
      <w:r w:rsidR="006C4ED7" w:rsidRPr="00E123D0">
        <w:rPr>
          <w:rFonts w:asciiTheme="minorHAnsi" w:hAnsiTheme="minorHAnsi" w:cs="Arial"/>
        </w:rPr>
        <w:t>.</w:t>
      </w:r>
    </w:p>
    <w:p w:rsidR="002B3E6A" w:rsidRPr="00E123D0" w:rsidRDefault="002B3E6A" w:rsidP="006C4ED7">
      <w:pPr>
        <w:spacing w:line="276" w:lineRule="auto"/>
        <w:ind w:left="-426"/>
        <w:jc w:val="both"/>
        <w:rPr>
          <w:rFonts w:asciiTheme="minorHAnsi" w:hAnsiTheme="minorHAnsi" w:cs="Arial"/>
        </w:rPr>
      </w:pPr>
    </w:p>
    <w:p w:rsidR="002B3E6A" w:rsidRPr="00E123D0" w:rsidRDefault="002B3E6A" w:rsidP="006C4ED7">
      <w:pPr>
        <w:spacing w:line="276" w:lineRule="auto"/>
        <w:ind w:left="-426"/>
        <w:jc w:val="both"/>
        <w:rPr>
          <w:rFonts w:asciiTheme="minorHAnsi" w:hAnsiTheme="minorHAnsi" w:cs="Arial"/>
        </w:rPr>
      </w:pPr>
      <w:r w:rsidRPr="00E123D0">
        <w:rPr>
          <w:rFonts w:asciiTheme="minorHAnsi" w:hAnsiTheme="minorHAnsi" w:cs="Arial"/>
        </w:rPr>
        <w:t xml:space="preserve">El certificado tendrá </w:t>
      </w:r>
      <w:r w:rsidR="000F1752" w:rsidRPr="00E123D0">
        <w:rPr>
          <w:rFonts w:asciiTheme="minorHAnsi" w:hAnsiTheme="minorHAnsi" w:cs="Arial"/>
        </w:rPr>
        <w:t>una validez temporal de cuatro</w:t>
      </w:r>
      <w:r w:rsidRPr="00E123D0">
        <w:rPr>
          <w:rFonts w:asciiTheme="minorHAnsi" w:hAnsiTheme="minorHAnsi" w:cs="Arial"/>
        </w:rPr>
        <w:t xml:space="preserve"> años</w:t>
      </w:r>
      <w:r w:rsidR="006C4ED7" w:rsidRPr="00E123D0">
        <w:rPr>
          <w:rFonts w:asciiTheme="minorHAnsi" w:hAnsiTheme="minorHAnsi" w:cs="Arial"/>
        </w:rPr>
        <w:t>. P</w:t>
      </w:r>
      <w:r w:rsidR="000F1752" w:rsidRPr="00E123D0">
        <w:rPr>
          <w:rFonts w:asciiTheme="minorHAnsi" w:hAnsiTheme="minorHAnsi" w:cs="Arial"/>
        </w:rPr>
        <w:t>ara su co</w:t>
      </w:r>
      <w:r w:rsidR="00BA5823" w:rsidRPr="00E123D0">
        <w:rPr>
          <w:rFonts w:asciiTheme="minorHAnsi" w:hAnsiTheme="minorHAnsi" w:cs="Arial"/>
        </w:rPr>
        <w:t>ncesión se evaluará</w:t>
      </w:r>
      <w:r w:rsidR="000F1752" w:rsidRPr="00E123D0">
        <w:rPr>
          <w:rFonts w:asciiTheme="minorHAnsi" w:hAnsiTheme="minorHAnsi" w:cs="Arial"/>
        </w:rPr>
        <w:t>n las actividades realizadas y los resultados de los dos años previos a su emisión</w:t>
      </w:r>
      <w:r w:rsidR="006C4ED7" w:rsidRPr="00E123D0">
        <w:rPr>
          <w:rFonts w:asciiTheme="minorHAnsi" w:hAnsiTheme="minorHAnsi" w:cs="Arial"/>
        </w:rPr>
        <w:t>.</w:t>
      </w:r>
    </w:p>
    <w:p w:rsidR="00D909E6" w:rsidRPr="00E123D0" w:rsidRDefault="00D909E6" w:rsidP="006C4ED7">
      <w:pPr>
        <w:spacing w:line="276" w:lineRule="auto"/>
        <w:ind w:left="-426"/>
        <w:jc w:val="both"/>
        <w:rPr>
          <w:rFonts w:asciiTheme="minorHAnsi" w:hAnsiTheme="minorHAnsi" w:cs="Arial"/>
        </w:rPr>
      </w:pPr>
    </w:p>
    <w:p w:rsidR="00D909E6" w:rsidRPr="00E123D0" w:rsidRDefault="00D909E6" w:rsidP="006C4ED7">
      <w:pPr>
        <w:spacing w:line="276" w:lineRule="auto"/>
        <w:ind w:left="-426"/>
        <w:jc w:val="both"/>
        <w:rPr>
          <w:rFonts w:asciiTheme="minorHAnsi" w:hAnsiTheme="minorHAnsi" w:cs="Arial"/>
        </w:rPr>
      </w:pPr>
      <w:r w:rsidRPr="00E123D0">
        <w:rPr>
          <w:rFonts w:asciiTheme="minorHAnsi" w:hAnsiTheme="minorHAnsi" w:cs="Arial"/>
        </w:rPr>
        <w:t>La solicitud de los certificados</w:t>
      </w:r>
      <w:r w:rsidR="00396C07" w:rsidRPr="00E123D0">
        <w:rPr>
          <w:rFonts w:asciiTheme="minorHAnsi" w:hAnsiTheme="minorHAnsi" w:cs="Arial"/>
        </w:rPr>
        <w:t xml:space="preserve"> se realizará por los responsables del Servicio de Medicina Intensiva y el representante legal de la institución. Se remitirá a</w:t>
      </w:r>
      <w:r w:rsidR="006C4ED7" w:rsidRPr="00E123D0">
        <w:rPr>
          <w:rFonts w:asciiTheme="minorHAnsi" w:hAnsiTheme="minorHAnsi" w:cs="Arial"/>
        </w:rPr>
        <w:t xml:space="preserve"> la secretaria de la SEMICYUC que </w:t>
      </w:r>
      <w:r w:rsidR="00AB3195" w:rsidRPr="00E123D0">
        <w:rPr>
          <w:rFonts w:asciiTheme="minorHAnsi" w:hAnsiTheme="minorHAnsi" w:cs="Arial"/>
        </w:rPr>
        <w:t xml:space="preserve">lo enviará al Comité Evaluador, quien  </w:t>
      </w:r>
      <w:r w:rsidRPr="00E123D0">
        <w:rPr>
          <w:rFonts w:asciiTheme="minorHAnsi" w:hAnsiTheme="minorHAnsi" w:cs="Arial"/>
        </w:rPr>
        <w:t>propond</w:t>
      </w:r>
      <w:r w:rsidR="00396C07" w:rsidRPr="00E123D0">
        <w:rPr>
          <w:rFonts w:asciiTheme="minorHAnsi" w:hAnsiTheme="minorHAnsi" w:cs="Arial"/>
        </w:rPr>
        <w:t>rá al MSSSI</w:t>
      </w:r>
      <w:r w:rsidR="006C4ED7" w:rsidRPr="00E123D0">
        <w:rPr>
          <w:rFonts w:asciiTheme="minorHAnsi" w:hAnsiTheme="minorHAnsi" w:cs="Arial"/>
        </w:rPr>
        <w:t xml:space="preserve">  </w:t>
      </w:r>
      <w:r w:rsidR="00372C48" w:rsidRPr="00E123D0">
        <w:rPr>
          <w:rFonts w:asciiTheme="minorHAnsi" w:hAnsiTheme="minorHAnsi" w:cs="Arial"/>
        </w:rPr>
        <w:t>los SMI/</w:t>
      </w:r>
      <w:r w:rsidR="006C4ED7" w:rsidRPr="00E123D0">
        <w:rPr>
          <w:rFonts w:asciiTheme="minorHAnsi" w:hAnsiTheme="minorHAnsi" w:cs="Arial"/>
        </w:rPr>
        <w:t xml:space="preserve">UCIs </w:t>
      </w:r>
      <w:r w:rsidRPr="00E123D0">
        <w:rPr>
          <w:rFonts w:asciiTheme="minorHAnsi" w:hAnsiTheme="minorHAnsi" w:cs="Arial"/>
        </w:rPr>
        <w:t xml:space="preserve">que cumplen los requisitos para la obtención del certificado. </w:t>
      </w:r>
      <w:r w:rsidR="00823EDB">
        <w:rPr>
          <w:rFonts w:asciiTheme="minorHAnsi" w:hAnsiTheme="minorHAnsi" w:cs="Arial"/>
        </w:rPr>
        <w:t>E</w:t>
      </w:r>
      <w:r w:rsidR="00823EDB" w:rsidRPr="00E123D0">
        <w:rPr>
          <w:rFonts w:asciiTheme="minorHAnsi" w:hAnsiTheme="minorHAnsi" w:cs="Arial"/>
        </w:rPr>
        <w:t xml:space="preserve">n un período de </w:t>
      </w:r>
      <w:r w:rsidR="00823EDB">
        <w:rPr>
          <w:rFonts w:asciiTheme="minorHAnsi" w:hAnsiTheme="minorHAnsi" w:cs="Arial"/>
        </w:rPr>
        <w:t>100</w:t>
      </w:r>
      <w:r w:rsidR="00823EDB" w:rsidRPr="00E123D0">
        <w:rPr>
          <w:rFonts w:asciiTheme="minorHAnsi" w:hAnsiTheme="minorHAnsi" w:cs="Arial"/>
        </w:rPr>
        <w:t xml:space="preserve"> días hábiles desde la recepción de la solicitud</w:t>
      </w:r>
      <w:r w:rsidR="00823EDB">
        <w:rPr>
          <w:rFonts w:asciiTheme="minorHAnsi" w:hAnsiTheme="minorHAnsi" w:cs="Arial"/>
        </w:rPr>
        <w:t xml:space="preserve"> y, en caso de cumplir los requisitos, se obtendrá el certificado.</w:t>
      </w:r>
    </w:p>
    <w:p w:rsidR="00396C07" w:rsidRPr="00E123D0" w:rsidRDefault="00396C07" w:rsidP="006C4ED7">
      <w:pPr>
        <w:spacing w:line="276" w:lineRule="auto"/>
        <w:ind w:left="-426"/>
        <w:jc w:val="both"/>
        <w:rPr>
          <w:rFonts w:asciiTheme="minorHAnsi" w:hAnsiTheme="minorHAnsi" w:cs="Arial"/>
        </w:rPr>
      </w:pPr>
    </w:p>
    <w:p w:rsidR="00396C07" w:rsidRPr="00E123D0" w:rsidRDefault="00372C48" w:rsidP="006C4ED7">
      <w:pPr>
        <w:spacing w:line="276" w:lineRule="auto"/>
        <w:ind w:left="-426"/>
        <w:jc w:val="both"/>
        <w:rPr>
          <w:rFonts w:asciiTheme="minorHAnsi" w:hAnsiTheme="minorHAnsi" w:cs="Arial"/>
        </w:rPr>
      </w:pPr>
      <w:r w:rsidRPr="00E123D0">
        <w:rPr>
          <w:rFonts w:asciiTheme="minorHAnsi" w:hAnsiTheme="minorHAnsi" w:cs="Arial"/>
        </w:rPr>
        <w:t>El SMI/U</w:t>
      </w:r>
      <w:r w:rsidR="00396C07" w:rsidRPr="00E123D0">
        <w:rPr>
          <w:rFonts w:asciiTheme="minorHAnsi" w:hAnsiTheme="minorHAnsi" w:cs="Arial"/>
        </w:rPr>
        <w:t>CI</w:t>
      </w:r>
      <w:r w:rsidRPr="00E123D0">
        <w:rPr>
          <w:rFonts w:asciiTheme="minorHAnsi" w:hAnsiTheme="minorHAnsi" w:cs="Arial"/>
        </w:rPr>
        <w:t xml:space="preserve"> </w:t>
      </w:r>
      <w:r w:rsidR="00396C07" w:rsidRPr="00E123D0">
        <w:rPr>
          <w:rFonts w:asciiTheme="minorHAnsi" w:hAnsiTheme="minorHAnsi" w:cs="Arial"/>
        </w:rPr>
        <w:t>solicitante deberá participar en el registro ENVIN-UCI completo durante tres meses y podrá ser auditada con respecto a la</w:t>
      </w:r>
      <w:r w:rsidR="00C84ADE" w:rsidRPr="00E123D0">
        <w:rPr>
          <w:rFonts w:asciiTheme="minorHAnsi" w:hAnsiTheme="minorHAnsi" w:cs="Arial"/>
        </w:rPr>
        <w:t xml:space="preserve"> </w:t>
      </w:r>
      <w:r w:rsidR="00396C07" w:rsidRPr="00E123D0">
        <w:rPr>
          <w:rFonts w:asciiTheme="minorHAnsi" w:hAnsiTheme="minorHAnsi" w:cs="Arial"/>
        </w:rPr>
        <w:t>información que aportan.</w:t>
      </w:r>
    </w:p>
    <w:p w:rsidR="00396C07" w:rsidRPr="00E123D0" w:rsidRDefault="00396C07" w:rsidP="006C4ED7">
      <w:pPr>
        <w:spacing w:line="276" w:lineRule="auto"/>
        <w:ind w:left="-426"/>
        <w:jc w:val="both"/>
        <w:rPr>
          <w:rFonts w:asciiTheme="minorHAnsi" w:hAnsiTheme="minorHAnsi" w:cs="Arial"/>
        </w:rPr>
      </w:pPr>
    </w:p>
    <w:p w:rsidR="00396C07" w:rsidRPr="00E123D0" w:rsidRDefault="00372C48" w:rsidP="006C4ED7">
      <w:pPr>
        <w:spacing w:line="276" w:lineRule="auto"/>
        <w:ind w:left="-426"/>
        <w:jc w:val="both"/>
        <w:rPr>
          <w:rFonts w:asciiTheme="minorHAnsi" w:hAnsiTheme="minorHAnsi" w:cs="Arial"/>
        </w:rPr>
      </w:pPr>
      <w:r w:rsidRPr="00E123D0">
        <w:rPr>
          <w:rFonts w:asciiTheme="minorHAnsi" w:hAnsiTheme="minorHAnsi" w:cs="Arial"/>
        </w:rPr>
        <w:t>El SMI/UCI</w:t>
      </w:r>
      <w:r w:rsidR="00396C07" w:rsidRPr="00E123D0">
        <w:rPr>
          <w:rFonts w:asciiTheme="minorHAnsi" w:hAnsiTheme="minorHAnsi" w:cs="Arial"/>
        </w:rPr>
        <w:t xml:space="preserve"> solicitante deberá disponer y cumplir un programa de seguridad del paciente adecuado a su UCI</w:t>
      </w:r>
      <w:r w:rsidR="00AB3195" w:rsidRPr="00E123D0">
        <w:rPr>
          <w:rFonts w:asciiTheme="minorHAnsi" w:hAnsiTheme="minorHAnsi" w:cs="Arial"/>
        </w:rPr>
        <w:t>.</w:t>
      </w:r>
    </w:p>
    <w:p w:rsidR="00D909E6" w:rsidRPr="00E123D0" w:rsidRDefault="00D909E6" w:rsidP="006C4ED7">
      <w:pPr>
        <w:spacing w:line="276" w:lineRule="auto"/>
        <w:ind w:left="-426"/>
        <w:jc w:val="both"/>
        <w:rPr>
          <w:rFonts w:asciiTheme="minorHAnsi" w:hAnsiTheme="minorHAnsi" w:cs="Arial"/>
        </w:rPr>
      </w:pPr>
    </w:p>
    <w:p w:rsidR="00D909E6" w:rsidRPr="00E123D0" w:rsidRDefault="00D909E6" w:rsidP="006C4ED7">
      <w:pPr>
        <w:spacing w:line="276" w:lineRule="auto"/>
        <w:ind w:left="-426"/>
        <w:jc w:val="both"/>
        <w:rPr>
          <w:rFonts w:asciiTheme="minorHAnsi" w:hAnsiTheme="minorHAnsi" w:cs="Arial"/>
        </w:rPr>
      </w:pPr>
      <w:r w:rsidRPr="00E123D0">
        <w:rPr>
          <w:rFonts w:asciiTheme="minorHAnsi" w:hAnsiTheme="minorHAnsi" w:cs="Arial"/>
        </w:rPr>
        <w:t>Se creará un registro de certificados emitidos que será público y</w:t>
      </w:r>
      <w:r w:rsidR="00B16C78" w:rsidRPr="00E123D0">
        <w:rPr>
          <w:rFonts w:asciiTheme="minorHAnsi" w:hAnsiTheme="minorHAnsi" w:cs="Arial"/>
        </w:rPr>
        <w:t xml:space="preserve"> abierto a consultas</w:t>
      </w:r>
      <w:r w:rsidRPr="00E123D0">
        <w:rPr>
          <w:rFonts w:asciiTheme="minorHAnsi" w:hAnsiTheme="minorHAnsi" w:cs="Arial"/>
        </w:rPr>
        <w:t xml:space="preserve"> externas</w:t>
      </w:r>
      <w:r w:rsidR="00AB3195" w:rsidRPr="00E123D0">
        <w:rPr>
          <w:rFonts w:asciiTheme="minorHAnsi" w:hAnsiTheme="minorHAnsi" w:cs="Arial"/>
        </w:rPr>
        <w:t>.</w:t>
      </w:r>
    </w:p>
    <w:p w:rsidR="002B3E6A" w:rsidRPr="00E123D0" w:rsidRDefault="002B3E6A" w:rsidP="006C4ED7">
      <w:pPr>
        <w:spacing w:line="276" w:lineRule="auto"/>
        <w:ind w:left="-426"/>
        <w:jc w:val="both"/>
        <w:rPr>
          <w:rFonts w:asciiTheme="minorHAnsi" w:hAnsiTheme="minorHAnsi" w:cs="Arial"/>
        </w:rPr>
      </w:pPr>
    </w:p>
    <w:p w:rsidR="000350AA" w:rsidRPr="00E123D0" w:rsidRDefault="002B56B1" w:rsidP="006C4ED7">
      <w:pPr>
        <w:spacing w:line="276" w:lineRule="auto"/>
        <w:ind w:left="-426"/>
        <w:jc w:val="both"/>
        <w:rPr>
          <w:rFonts w:asciiTheme="minorHAnsi" w:hAnsiTheme="minorHAnsi" w:cs="Arial"/>
        </w:rPr>
      </w:pPr>
      <w:r w:rsidRPr="00E123D0">
        <w:rPr>
          <w:rFonts w:asciiTheme="minorHAnsi" w:hAnsiTheme="minorHAnsi" w:cs="Arial"/>
        </w:rPr>
        <w:t>Se podrán solicitar Certificados en Calidad en cumplimiento de:</w:t>
      </w:r>
    </w:p>
    <w:p w:rsidR="00C60F75" w:rsidRPr="00E123D0" w:rsidRDefault="00C60F75" w:rsidP="006C4ED7">
      <w:pPr>
        <w:spacing w:line="276" w:lineRule="auto"/>
        <w:ind w:left="-426"/>
        <w:jc w:val="both"/>
        <w:rPr>
          <w:rFonts w:asciiTheme="minorHAnsi" w:hAnsiTheme="minorHAnsi" w:cs="Arial"/>
        </w:rPr>
      </w:pPr>
    </w:p>
    <w:p w:rsidR="002B56B1" w:rsidRPr="00E123D0" w:rsidRDefault="002B56B1" w:rsidP="002B56B1">
      <w:pPr>
        <w:pStyle w:val="Prrafodelista"/>
        <w:numPr>
          <w:ilvl w:val="0"/>
          <w:numId w:val="10"/>
        </w:numPr>
        <w:spacing w:line="276" w:lineRule="auto"/>
        <w:jc w:val="both"/>
        <w:rPr>
          <w:rFonts w:asciiTheme="minorHAnsi" w:hAnsiTheme="minorHAnsi" w:cs="Arial"/>
        </w:rPr>
      </w:pPr>
      <w:r w:rsidRPr="00E123D0">
        <w:rPr>
          <w:rFonts w:asciiTheme="minorHAnsi" w:hAnsiTheme="minorHAnsi" w:cs="Arial"/>
        </w:rPr>
        <w:t>Las recomendaciones del proyecto “Bacteriemia Zero”</w:t>
      </w:r>
    </w:p>
    <w:p w:rsidR="002B56B1" w:rsidRPr="00E123D0" w:rsidRDefault="002B56B1" w:rsidP="002B56B1">
      <w:pPr>
        <w:pStyle w:val="Prrafodelista"/>
        <w:numPr>
          <w:ilvl w:val="0"/>
          <w:numId w:val="10"/>
        </w:numPr>
        <w:spacing w:line="276" w:lineRule="auto"/>
        <w:jc w:val="both"/>
        <w:rPr>
          <w:rFonts w:asciiTheme="minorHAnsi" w:hAnsiTheme="minorHAnsi" w:cs="Arial"/>
        </w:rPr>
      </w:pPr>
      <w:r w:rsidRPr="00E123D0">
        <w:rPr>
          <w:rFonts w:asciiTheme="minorHAnsi" w:hAnsiTheme="minorHAnsi" w:cs="Arial"/>
        </w:rPr>
        <w:t>Las recomendaciones del proyecto “Neumonía Zero”</w:t>
      </w:r>
    </w:p>
    <w:p w:rsidR="002B56B1" w:rsidRPr="00E123D0" w:rsidRDefault="002B56B1" w:rsidP="002B56B1">
      <w:pPr>
        <w:pStyle w:val="Prrafodelista"/>
        <w:numPr>
          <w:ilvl w:val="0"/>
          <w:numId w:val="10"/>
        </w:numPr>
        <w:spacing w:line="276" w:lineRule="auto"/>
        <w:jc w:val="both"/>
        <w:rPr>
          <w:rFonts w:asciiTheme="minorHAnsi" w:hAnsiTheme="minorHAnsi" w:cs="Arial"/>
        </w:rPr>
      </w:pPr>
      <w:r w:rsidRPr="00E123D0">
        <w:rPr>
          <w:rFonts w:asciiTheme="minorHAnsi" w:hAnsiTheme="minorHAnsi" w:cs="Arial"/>
        </w:rPr>
        <w:t>Las recomendaciones del proyecto “Resistencia Zero”</w:t>
      </w:r>
    </w:p>
    <w:p w:rsidR="00AB3195" w:rsidRPr="00E123D0" w:rsidRDefault="00803AC3" w:rsidP="006C4ED7">
      <w:pPr>
        <w:spacing w:line="276" w:lineRule="auto"/>
        <w:ind w:left="-426"/>
        <w:jc w:val="both"/>
        <w:rPr>
          <w:rFonts w:asciiTheme="minorHAnsi" w:hAnsiTheme="minorHAnsi" w:cs="Arial"/>
          <w:b/>
        </w:rPr>
      </w:pPr>
      <w:r w:rsidRPr="00E123D0">
        <w:rPr>
          <w:rFonts w:asciiTheme="minorHAnsi" w:hAnsiTheme="minorHAnsi" w:cs="Arial"/>
          <w:b/>
        </w:rPr>
        <w:br w:type="page"/>
      </w:r>
    </w:p>
    <w:p w:rsidR="007F4A7D" w:rsidRPr="00E123D0" w:rsidRDefault="00C84ADE" w:rsidP="00C60F75">
      <w:pPr>
        <w:pStyle w:val="Ttulo2"/>
        <w:rPr>
          <w:rFonts w:asciiTheme="minorHAnsi" w:hAnsiTheme="minorHAnsi"/>
          <w:sz w:val="24"/>
          <w:szCs w:val="24"/>
        </w:rPr>
      </w:pPr>
      <w:bookmarkStart w:id="1" w:name="_Toc505097980"/>
      <w:r w:rsidRPr="00E123D0">
        <w:rPr>
          <w:rFonts w:asciiTheme="minorHAnsi" w:hAnsiTheme="minorHAnsi"/>
          <w:sz w:val="24"/>
          <w:szCs w:val="24"/>
        </w:rPr>
        <w:lastRenderedPageBreak/>
        <w:t>REQUISITOS PARA SOCILITAR EL CERTIFICADO DE CALIDAD EN EL CUMPLIMIENTO DE LAS RECOMENDACIONES DEL PROYECTO “BACTERIEMIA</w:t>
      </w:r>
      <w:r w:rsidR="00D43E9A" w:rsidRPr="00E123D0">
        <w:rPr>
          <w:rFonts w:asciiTheme="minorHAnsi" w:hAnsiTheme="minorHAnsi"/>
          <w:sz w:val="24"/>
          <w:szCs w:val="24"/>
        </w:rPr>
        <w:t xml:space="preserve"> ZERO”</w:t>
      </w:r>
      <w:bookmarkEnd w:id="1"/>
    </w:p>
    <w:p w:rsidR="007F4A7D" w:rsidRPr="00E123D0" w:rsidRDefault="007F4A7D" w:rsidP="00C60F75">
      <w:pPr>
        <w:pStyle w:val="Ttulo2"/>
        <w:rPr>
          <w:rFonts w:asciiTheme="minorHAnsi" w:hAnsiTheme="minorHAnsi"/>
          <w:sz w:val="24"/>
          <w:szCs w:val="24"/>
        </w:rPr>
      </w:pPr>
    </w:p>
    <w:p w:rsidR="009243E2" w:rsidRPr="00E123D0" w:rsidRDefault="009243E2" w:rsidP="006C4ED7">
      <w:pPr>
        <w:spacing w:line="276" w:lineRule="auto"/>
        <w:ind w:left="-426"/>
        <w:jc w:val="both"/>
        <w:rPr>
          <w:rFonts w:asciiTheme="minorHAnsi" w:hAnsiTheme="minorHAnsi" w:cs="Arial"/>
        </w:rPr>
      </w:pPr>
      <w:r w:rsidRPr="00E123D0">
        <w:rPr>
          <w:rFonts w:asciiTheme="minorHAnsi" w:hAnsiTheme="minorHAnsi" w:cs="Arial"/>
        </w:rPr>
        <w:t>Para poder optar a</w:t>
      </w:r>
      <w:r w:rsidR="00D43E9A" w:rsidRPr="00E123D0">
        <w:rPr>
          <w:rFonts w:asciiTheme="minorHAnsi" w:hAnsiTheme="minorHAnsi" w:cs="Arial"/>
        </w:rPr>
        <w:t xml:space="preserve">l </w:t>
      </w:r>
      <w:r w:rsidRPr="00E123D0">
        <w:rPr>
          <w:rFonts w:asciiTheme="minorHAnsi" w:hAnsiTheme="minorHAnsi" w:cs="Arial"/>
        </w:rPr>
        <w:t>certificado</w:t>
      </w:r>
      <w:r w:rsidR="00D43E9A" w:rsidRPr="00E123D0">
        <w:rPr>
          <w:rFonts w:asciiTheme="minorHAnsi" w:hAnsiTheme="minorHAnsi" w:cs="Arial"/>
        </w:rPr>
        <w:t xml:space="preserve"> de calidad en el cumplimiento de las recomendaciones del proyecto “Bacteriemia Zero” </w:t>
      </w:r>
      <w:r w:rsidRPr="00E123D0">
        <w:rPr>
          <w:rFonts w:asciiTheme="minorHAnsi" w:hAnsiTheme="minorHAnsi" w:cs="Arial"/>
        </w:rPr>
        <w:t xml:space="preserve">será necesario cumplir las siguientes condiciones: </w:t>
      </w:r>
    </w:p>
    <w:p w:rsidR="000350AA" w:rsidRPr="00E123D0" w:rsidRDefault="000350AA" w:rsidP="006C4ED7">
      <w:pPr>
        <w:spacing w:line="276" w:lineRule="auto"/>
        <w:ind w:left="-426"/>
        <w:jc w:val="both"/>
        <w:rPr>
          <w:rFonts w:asciiTheme="minorHAnsi" w:hAnsiTheme="minorHAnsi" w:cs="Arial"/>
        </w:rPr>
      </w:pPr>
    </w:p>
    <w:p w:rsidR="00D43E9A" w:rsidRPr="00E123D0" w:rsidRDefault="00D43E9A" w:rsidP="00A569BC">
      <w:pPr>
        <w:numPr>
          <w:ilvl w:val="0"/>
          <w:numId w:val="5"/>
        </w:numPr>
        <w:spacing w:line="276" w:lineRule="auto"/>
        <w:ind w:left="360"/>
        <w:jc w:val="both"/>
        <w:rPr>
          <w:rFonts w:asciiTheme="minorHAnsi" w:hAnsiTheme="minorHAnsi" w:cs="Arial"/>
        </w:rPr>
      </w:pPr>
      <w:r w:rsidRPr="00E123D0">
        <w:rPr>
          <w:rFonts w:asciiTheme="minorHAnsi" w:hAnsiTheme="minorHAnsi" w:cs="Arial"/>
        </w:rPr>
        <w:t>Solicitud por el jefe del Servicio de Medicina Intensiva y del representante legal del Hospital</w:t>
      </w:r>
    </w:p>
    <w:p w:rsidR="00D43E9A" w:rsidRPr="00E123D0" w:rsidRDefault="00D43E9A" w:rsidP="00A569BC">
      <w:pPr>
        <w:spacing w:line="276" w:lineRule="auto"/>
        <w:ind w:left="360"/>
        <w:jc w:val="both"/>
        <w:rPr>
          <w:rFonts w:asciiTheme="minorHAnsi" w:hAnsiTheme="minorHAnsi" w:cs="Arial"/>
        </w:rPr>
      </w:pPr>
    </w:p>
    <w:p w:rsidR="000350AA" w:rsidRPr="00E123D0" w:rsidRDefault="000350AA" w:rsidP="00A569BC">
      <w:pPr>
        <w:numPr>
          <w:ilvl w:val="0"/>
          <w:numId w:val="5"/>
        </w:numPr>
        <w:spacing w:line="276" w:lineRule="auto"/>
        <w:ind w:left="360"/>
        <w:jc w:val="both"/>
        <w:rPr>
          <w:rFonts w:asciiTheme="minorHAnsi" w:hAnsiTheme="minorHAnsi" w:cs="Arial"/>
        </w:rPr>
      </w:pPr>
      <w:r w:rsidRPr="00E123D0">
        <w:rPr>
          <w:rFonts w:asciiTheme="minorHAnsi" w:hAnsiTheme="minorHAnsi" w:cs="Arial"/>
        </w:rPr>
        <w:t>Participar en el registro ENVIN-UCI, aportando los datos necesarios para la determi</w:t>
      </w:r>
      <w:r w:rsidR="00D43E9A" w:rsidRPr="00E123D0">
        <w:rPr>
          <w:rFonts w:asciiTheme="minorHAnsi" w:hAnsiTheme="minorHAnsi" w:cs="Arial"/>
        </w:rPr>
        <w:t>nación de las tasas mensuales de BRC en los 24 meses previos a la solicitud</w:t>
      </w:r>
      <w:r w:rsidRPr="00E123D0">
        <w:rPr>
          <w:rFonts w:asciiTheme="minorHAnsi" w:hAnsiTheme="minorHAnsi" w:cs="Arial"/>
        </w:rPr>
        <w:t>. El registro ENVIN-UCI será la base de datos de la que se obtendrán las tasas de las bacteriemias r</w:t>
      </w:r>
      <w:r w:rsidR="00D43E9A" w:rsidRPr="00E123D0">
        <w:rPr>
          <w:rFonts w:asciiTheme="minorHAnsi" w:hAnsiTheme="minorHAnsi" w:cs="Arial"/>
        </w:rPr>
        <w:t>elacionadas con catéter venoso central</w:t>
      </w:r>
    </w:p>
    <w:p w:rsidR="0008059C" w:rsidRPr="00E123D0" w:rsidRDefault="0008059C" w:rsidP="00A569BC">
      <w:pPr>
        <w:spacing w:line="276" w:lineRule="auto"/>
        <w:ind w:left="360"/>
        <w:jc w:val="both"/>
        <w:rPr>
          <w:rFonts w:asciiTheme="minorHAnsi" w:hAnsiTheme="minorHAnsi" w:cs="Arial"/>
        </w:rPr>
      </w:pPr>
    </w:p>
    <w:p w:rsidR="0008059C" w:rsidRPr="00E123D0" w:rsidRDefault="00D43E9A" w:rsidP="00A569BC">
      <w:pPr>
        <w:numPr>
          <w:ilvl w:val="0"/>
          <w:numId w:val="5"/>
        </w:numPr>
        <w:spacing w:line="276" w:lineRule="auto"/>
        <w:ind w:left="360"/>
        <w:jc w:val="both"/>
        <w:rPr>
          <w:rFonts w:asciiTheme="minorHAnsi" w:hAnsiTheme="minorHAnsi" w:cs="Arial"/>
        </w:rPr>
      </w:pPr>
      <w:r w:rsidRPr="00E123D0">
        <w:rPr>
          <w:rFonts w:asciiTheme="minorHAnsi" w:hAnsiTheme="minorHAnsi" w:cs="Arial"/>
        </w:rPr>
        <w:t xml:space="preserve">Declaración de adherencia a las medidas recomendadas en el proyecto BZ </w:t>
      </w:r>
      <w:r w:rsidR="00A02BF0" w:rsidRPr="00E123D0">
        <w:rPr>
          <w:rFonts w:asciiTheme="minorHAnsi" w:hAnsiTheme="minorHAnsi" w:cs="Arial"/>
        </w:rPr>
        <w:t xml:space="preserve"> </w:t>
      </w:r>
      <w:r w:rsidRPr="00E123D0">
        <w:rPr>
          <w:rFonts w:asciiTheme="minorHAnsi" w:hAnsiTheme="minorHAnsi" w:cs="Arial"/>
        </w:rPr>
        <w:t>(</w:t>
      </w:r>
      <w:r w:rsidR="00A02BF0" w:rsidRPr="00E123D0">
        <w:rPr>
          <w:rFonts w:asciiTheme="minorHAnsi" w:hAnsiTheme="minorHAnsi" w:cs="Arial"/>
        </w:rPr>
        <w:t xml:space="preserve">modelo </w:t>
      </w:r>
      <w:r w:rsidRPr="00E123D0">
        <w:rPr>
          <w:rFonts w:asciiTheme="minorHAnsi" w:hAnsiTheme="minorHAnsi" w:cs="Arial"/>
        </w:rPr>
        <w:t>1)</w:t>
      </w:r>
    </w:p>
    <w:p w:rsidR="00286734" w:rsidRPr="00E123D0" w:rsidRDefault="00286734" w:rsidP="00A569BC">
      <w:pPr>
        <w:spacing w:line="276" w:lineRule="auto"/>
        <w:ind w:left="360"/>
        <w:jc w:val="both"/>
        <w:rPr>
          <w:rFonts w:asciiTheme="minorHAnsi" w:hAnsiTheme="minorHAnsi" w:cs="Arial"/>
        </w:rPr>
      </w:pPr>
    </w:p>
    <w:p w:rsidR="000350AA" w:rsidRPr="00E123D0" w:rsidRDefault="000350AA" w:rsidP="00A569BC">
      <w:pPr>
        <w:numPr>
          <w:ilvl w:val="0"/>
          <w:numId w:val="5"/>
        </w:numPr>
        <w:spacing w:line="276" w:lineRule="auto"/>
        <w:ind w:left="360"/>
        <w:jc w:val="both"/>
        <w:rPr>
          <w:rFonts w:asciiTheme="minorHAnsi" w:hAnsiTheme="minorHAnsi" w:cs="Arial"/>
        </w:rPr>
      </w:pPr>
      <w:r w:rsidRPr="00E123D0">
        <w:rPr>
          <w:rFonts w:asciiTheme="minorHAnsi" w:hAnsiTheme="minorHAnsi" w:cs="Arial"/>
        </w:rPr>
        <w:t>Mantener una tasa media anual de bacteriemias relacionadas con catéter</w:t>
      </w:r>
      <w:r w:rsidR="00D43E9A" w:rsidRPr="00E123D0">
        <w:rPr>
          <w:rFonts w:asciiTheme="minorHAnsi" w:hAnsiTheme="minorHAnsi" w:cs="Arial"/>
        </w:rPr>
        <w:t xml:space="preserve"> igual o</w:t>
      </w:r>
      <w:r w:rsidRPr="00E123D0">
        <w:rPr>
          <w:rFonts w:asciiTheme="minorHAnsi" w:hAnsiTheme="minorHAnsi" w:cs="Arial"/>
        </w:rPr>
        <w:t xml:space="preserve"> inferior a</w:t>
      </w:r>
      <w:r w:rsidRPr="006F4B7A">
        <w:rPr>
          <w:rFonts w:asciiTheme="minorHAnsi" w:hAnsiTheme="minorHAnsi" w:cs="Arial"/>
        </w:rPr>
        <w:t xml:space="preserve"> </w:t>
      </w:r>
      <w:r w:rsidRPr="006F4B7A">
        <w:rPr>
          <w:rFonts w:asciiTheme="minorHAnsi" w:hAnsiTheme="minorHAnsi" w:cs="Arial"/>
          <w:b/>
        </w:rPr>
        <w:t>3 episodios por 1.000 días de catéter venoso central</w:t>
      </w:r>
      <w:r w:rsidR="0094571E" w:rsidRPr="006F4B7A">
        <w:rPr>
          <w:rFonts w:asciiTheme="minorHAnsi" w:hAnsiTheme="minorHAnsi" w:cs="Arial"/>
        </w:rPr>
        <w:t xml:space="preserve">, </w:t>
      </w:r>
      <w:r w:rsidR="0094571E" w:rsidRPr="00E123D0">
        <w:rPr>
          <w:rFonts w:asciiTheme="minorHAnsi" w:hAnsiTheme="minorHAnsi" w:cs="Arial"/>
        </w:rPr>
        <w:t>en los dos años anteriores a la solicitud del certificado</w:t>
      </w:r>
    </w:p>
    <w:p w:rsidR="00C338F5" w:rsidRPr="00E123D0" w:rsidRDefault="00C338F5" w:rsidP="006C4ED7">
      <w:pPr>
        <w:spacing w:line="276" w:lineRule="auto"/>
        <w:ind w:left="-426"/>
        <w:jc w:val="both"/>
        <w:rPr>
          <w:rFonts w:asciiTheme="minorHAnsi" w:hAnsiTheme="minorHAnsi" w:cs="Arial"/>
          <w:b/>
        </w:rPr>
      </w:pPr>
    </w:p>
    <w:p w:rsidR="00391635" w:rsidRPr="00E123D0" w:rsidRDefault="00391635" w:rsidP="00C60F75">
      <w:pPr>
        <w:pStyle w:val="Ttulo2"/>
        <w:rPr>
          <w:rFonts w:asciiTheme="minorHAnsi" w:hAnsiTheme="minorHAnsi"/>
          <w:sz w:val="24"/>
          <w:szCs w:val="24"/>
        </w:rPr>
      </w:pPr>
      <w:r w:rsidRPr="00E123D0">
        <w:rPr>
          <w:rFonts w:asciiTheme="minorHAnsi" w:hAnsiTheme="minorHAnsi"/>
          <w:sz w:val="24"/>
          <w:szCs w:val="24"/>
        </w:rPr>
        <w:t>REQUISITOS PARA SOCILITAR EL CERTIFICADO DE CALIDAD EN EL CUMPLIMIENTO DE LAS RECOMENDACIONES DEL PROYECTO “NEUMONÍA ZERO”</w:t>
      </w:r>
    </w:p>
    <w:p w:rsidR="00391635" w:rsidRPr="00E123D0" w:rsidRDefault="00391635" w:rsidP="006C4ED7">
      <w:pPr>
        <w:spacing w:line="276" w:lineRule="auto"/>
        <w:ind w:left="-426"/>
        <w:jc w:val="both"/>
        <w:rPr>
          <w:rFonts w:asciiTheme="minorHAnsi" w:hAnsiTheme="minorHAnsi" w:cs="Arial"/>
        </w:rPr>
      </w:pPr>
    </w:p>
    <w:p w:rsidR="00391635" w:rsidRPr="00E123D0" w:rsidRDefault="00391635" w:rsidP="006C4ED7">
      <w:pPr>
        <w:spacing w:line="276" w:lineRule="auto"/>
        <w:ind w:left="-426"/>
        <w:jc w:val="both"/>
        <w:rPr>
          <w:rFonts w:asciiTheme="minorHAnsi" w:hAnsiTheme="minorHAnsi" w:cs="Arial"/>
        </w:rPr>
      </w:pPr>
      <w:r w:rsidRPr="00E123D0">
        <w:rPr>
          <w:rFonts w:asciiTheme="minorHAnsi" w:hAnsiTheme="minorHAnsi" w:cs="Arial"/>
        </w:rPr>
        <w:t xml:space="preserve">Para poder optar al certificado de calidad en el cumplimiento de las recomendaciones del proyecto “Neumonía Zero” será necesario cumplir las siguientes condiciones: </w:t>
      </w:r>
    </w:p>
    <w:p w:rsidR="00286734" w:rsidRPr="00E123D0" w:rsidRDefault="00286734" w:rsidP="006C4ED7">
      <w:pPr>
        <w:spacing w:line="276" w:lineRule="auto"/>
        <w:ind w:left="-426"/>
        <w:jc w:val="both"/>
        <w:rPr>
          <w:rFonts w:asciiTheme="minorHAnsi" w:hAnsiTheme="minorHAnsi" w:cs="Arial"/>
        </w:rPr>
      </w:pPr>
    </w:p>
    <w:p w:rsidR="00391635" w:rsidRPr="00E123D0" w:rsidRDefault="00391635" w:rsidP="00A569BC">
      <w:pPr>
        <w:numPr>
          <w:ilvl w:val="0"/>
          <w:numId w:val="12"/>
        </w:numPr>
        <w:spacing w:line="276" w:lineRule="auto"/>
        <w:ind w:left="360"/>
        <w:jc w:val="both"/>
        <w:rPr>
          <w:rFonts w:asciiTheme="minorHAnsi" w:hAnsiTheme="minorHAnsi" w:cs="Arial"/>
        </w:rPr>
      </w:pPr>
      <w:r w:rsidRPr="00E123D0">
        <w:rPr>
          <w:rFonts w:asciiTheme="minorHAnsi" w:hAnsiTheme="minorHAnsi" w:cs="Arial"/>
        </w:rPr>
        <w:t>Solicitud por el jefe del Servicio de Medicina Intensiva y del representante legal del Hospital</w:t>
      </w:r>
    </w:p>
    <w:p w:rsidR="00A569BC" w:rsidRPr="00E123D0" w:rsidRDefault="00A569BC" w:rsidP="00A569BC">
      <w:pPr>
        <w:spacing w:line="276" w:lineRule="auto"/>
        <w:jc w:val="both"/>
        <w:rPr>
          <w:rFonts w:asciiTheme="minorHAnsi" w:hAnsiTheme="minorHAnsi" w:cs="Arial"/>
        </w:rPr>
      </w:pPr>
    </w:p>
    <w:p w:rsidR="00391635" w:rsidRPr="00E123D0" w:rsidRDefault="00391635" w:rsidP="00A569BC">
      <w:pPr>
        <w:numPr>
          <w:ilvl w:val="0"/>
          <w:numId w:val="12"/>
        </w:numPr>
        <w:spacing w:line="276" w:lineRule="auto"/>
        <w:ind w:left="360"/>
        <w:jc w:val="both"/>
        <w:rPr>
          <w:rFonts w:asciiTheme="minorHAnsi" w:hAnsiTheme="minorHAnsi" w:cs="Arial"/>
        </w:rPr>
      </w:pPr>
      <w:r w:rsidRPr="00E123D0">
        <w:rPr>
          <w:rFonts w:asciiTheme="minorHAnsi" w:hAnsiTheme="minorHAnsi" w:cs="Arial"/>
        </w:rPr>
        <w:t>Participar en el registro ENVIN-UCI, aportando los datos necesarios para la determinaci</w:t>
      </w:r>
      <w:r w:rsidR="00AF45DB" w:rsidRPr="00E123D0">
        <w:rPr>
          <w:rFonts w:asciiTheme="minorHAnsi" w:hAnsiTheme="minorHAnsi" w:cs="Arial"/>
        </w:rPr>
        <w:t>ón de las tasas mensuales de NVM</w:t>
      </w:r>
      <w:r w:rsidRPr="00E123D0">
        <w:rPr>
          <w:rFonts w:asciiTheme="minorHAnsi" w:hAnsiTheme="minorHAnsi" w:cs="Arial"/>
        </w:rPr>
        <w:t xml:space="preserve"> en los 24 meses previos a la solicitud. El registro ENVIN-UCI será la base de datos de la que se obtendrán las tasas de las bacteriemias relacionadas con catéter venoso central</w:t>
      </w:r>
    </w:p>
    <w:p w:rsidR="00C60F75" w:rsidRPr="00E123D0" w:rsidRDefault="00C60F75" w:rsidP="00C60F75">
      <w:pPr>
        <w:spacing w:line="276" w:lineRule="auto"/>
        <w:ind w:left="360"/>
        <w:jc w:val="both"/>
        <w:rPr>
          <w:rFonts w:asciiTheme="minorHAnsi" w:hAnsiTheme="minorHAnsi" w:cs="Arial"/>
        </w:rPr>
      </w:pPr>
    </w:p>
    <w:p w:rsidR="00391635" w:rsidRPr="00E123D0" w:rsidRDefault="00391635" w:rsidP="00A569BC">
      <w:pPr>
        <w:numPr>
          <w:ilvl w:val="0"/>
          <w:numId w:val="12"/>
        </w:numPr>
        <w:spacing w:line="276" w:lineRule="auto"/>
        <w:ind w:left="360"/>
        <w:jc w:val="both"/>
        <w:rPr>
          <w:rFonts w:asciiTheme="minorHAnsi" w:hAnsiTheme="minorHAnsi" w:cs="Arial"/>
        </w:rPr>
      </w:pPr>
      <w:r w:rsidRPr="00E123D0">
        <w:rPr>
          <w:rFonts w:asciiTheme="minorHAnsi" w:hAnsiTheme="minorHAnsi" w:cs="Arial"/>
        </w:rPr>
        <w:t>Declaración de adherencia a las medidas recomendadas en el proyecto NZ (modelo 2)</w:t>
      </w:r>
    </w:p>
    <w:p w:rsidR="00391635" w:rsidRPr="00E123D0" w:rsidRDefault="00391635" w:rsidP="00C60F75">
      <w:pPr>
        <w:spacing w:line="276" w:lineRule="auto"/>
        <w:ind w:left="360"/>
        <w:jc w:val="both"/>
        <w:rPr>
          <w:rFonts w:asciiTheme="minorHAnsi" w:hAnsiTheme="minorHAnsi" w:cs="Arial"/>
        </w:rPr>
      </w:pPr>
    </w:p>
    <w:p w:rsidR="00391635" w:rsidRPr="00E123D0" w:rsidRDefault="00391635" w:rsidP="00A569BC">
      <w:pPr>
        <w:numPr>
          <w:ilvl w:val="0"/>
          <w:numId w:val="12"/>
        </w:numPr>
        <w:spacing w:line="276" w:lineRule="auto"/>
        <w:ind w:left="360"/>
        <w:jc w:val="both"/>
        <w:rPr>
          <w:rFonts w:asciiTheme="minorHAnsi" w:hAnsiTheme="minorHAnsi" w:cs="Arial"/>
        </w:rPr>
      </w:pPr>
      <w:r w:rsidRPr="00E123D0">
        <w:rPr>
          <w:rFonts w:asciiTheme="minorHAnsi" w:hAnsiTheme="minorHAnsi" w:cs="Arial"/>
        </w:rPr>
        <w:t xml:space="preserve">Mantener una tasa media anual de neumonías relacionas con la ventilación mecánica igual o inferior a </w:t>
      </w:r>
      <w:r w:rsidRPr="006F4B7A">
        <w:rPr>
          <w:rFonts w:asciiTheme="minorHAnsi" w:hAnsiTheme="minorHAnsi" w:cs="Arial"/>
          <w:b/>
        </w:rPr>
        <w:t>7 episodios por 1.000 días de ventilación mecánica</w:t>
      </w:r>
      <w:r w:rsidRPr="00E123D0">
        <w:rPr>
          <w:rFonts w:asciiTheme="minorHAnsi" w:hAnsiTheme="minorHAnsi" w:cs="Arial"/>
        </w:rPr>
        <w:t>, en los dos años anteriores a la solicitud del certificado</w:t>
      </w:r>
    </w:p>
    <w:p w:rsidR="008848C3" w:rsidRPr="00E123D0" w:rsidRDefault="008848C3" w:rsidP="006C4ED7">
      <w:pPr>
        <w:spacing w:line="276" w:lineRule="auto"/>
        <w:ind w:left="-426"/>
        <w:jc w:val="both"/>
        <w:rPr>
          <w:rFonts w:asciiTheme="minorHAnsi" w:hAnsiTheme="minorHAnsi" w:cs="Arial"/>
        </w:rPr>
      </w:pPr>
    </w:p>
    <w:p w:rsidR="00AF45DB" w:rsidRPr="00E123D0" w:rsidRDefault="00AF45DB" w:rsidP="00C60F75">
      <w:pPr>
        <w:pStyle w:val="Ttulo2"/>
        <w:rPr>
          <w:rFonts w:asciiTheme="minorHAnsi" w:hAnsiTheme="minorHAnsi"/>
          <w:sz w:val="24"/>
          <w:szCs w:val="24"/>
        </w:rPr>
      </w:pPr>
      <w:bookmarkStart w:id="2" w:name="_Toc505097981"/>
      <w:r w:rsidRPr="00E123D0">
        <w:rPr>
          <w:rFonts w:asciiTheme="minorHAnsi" w:hAnsiTheme="minorHAnsi"/>
          <w:sz w:val="24"/>
          <w:szCs w:val="24"/>
        </w:rPr>
        <w:lastRenderedPageBreak/>
        <w:t>REQUISITOS PARA SOCILITAR EL CERTIFICADO DE CALIDAD EN EL CUMPLIMIENTO DE LAS RECOMENDACIONES DEL PROYECTO “RESISTENCIA ZERO”</w:t>
      </w:r>
      <w:bookmarkEnd w:id="2"/>
    </w:p>
    <w:p w:rsidR="00AF45DB" w:rsidRPr="00E123D0" w:rsidRDefault="00AF45DB" w:rsidP="006C4ED7">
      <w:pPr>
        <w:spacing w:line="276" w:lineRule="auto"/>
        <w:ind w:left="-426"/>
        <w:jc w:val="both"/>
        <w:rPr>
          <w:rFonts w:asciiTheme="minorHAnsi" w:hAnsiTheme="minorHAnsi" w:cs="Arial"/>
        </w:rPr>
      </w:pPr>
    </w:p>
    <w:p w:rsidR="00AF45DB" w:rsidRPr="00E123D0" w:rsidRDefault="00AF45DB" w:rsidP="006C4ED7">
      <w:pPr>
        <w:spacing w:line="276" w:lineRule="auto"/>
        <w:ind w:left="-426"/>
        <w:jc w:val="both"/>
        <w:rPr>
          <w:rFonts w:asciiTheme="minorHAnsi" w:hAnsiTheme="minorHAnsi" w:cs="Arial"/>
        </w:rPr>
      </w:pPr>
      <w:r w:rsidRPr="00E123D0">
        <w:rPr>
          <w:rFonts w:asciiTheme="minorHAnsi" w:hAnsiTheme="minorHAnsi" w:cs="Arial"/>
        </w:rPr>
        <w:t xml:space="preserve">Para poder optar al certificado de calidad en el cumplimiento de las recomendaciones del proyecto “Resistencia Zero” será necesario cumplir las siguientes condiciones: </w:t>
      </w:r>
    </w:p>
    <w:p w:rsidR="00AF45DB" w:rsidRPr="00E123D0" w:rsidRDefault="00AF45DB" w:rsidP="006C4ED7">
      <w:pPr>
        <w:spacing w:line="276" w:lineRule="auto"/>
        <w:ind w:left="-426"/>
        <w:jc w:val="both"/>
        <w:rPr>
          <w:rFonts w:asciiTheme="minorHAnsi" w:hAnsiTheme="minorHAnsi" w:cs="Arial"/>
        </w:rPr>
      </w:pPr>
    </w:p>
    <w:p w:rsidR="00AF45DB" w:rsidRPr="00E123D0" w:rsidRDefault="00AF45DB" w:rsidP="006C4ED7">
      <w:pPr>
        <w:spacing w:line="276" w:lineRule="auto"/>
        <w:ind w:left="-426"/>
        <w:jc w:val="both"/>
        <w:rPr>
          <w:rFonts w:asciiTheme="minorHAnsi" w:hAnsiTheme="minorHAnsi" w:cs="Arial"/>
        </w:rPr>
      </w:pPr>
    </w:p>
    <w:p w:rsidR="00AF45DB" w:rsidRPr="00E123D0" w:rsidRDefault="00AF45DB" w:rsidP="00A569BC">
      <w:pPr>
        <w:numPr>
          <w:ilvl w:val="0"/>
          <w:numId w:val="9"/>
        </w:numPr>
        <w:spacing w:line="276" w:lineRule="auto"/>
        <w:ind w:left="360"/>
        <w:jc w:val="both"/>
        <w:rPr>
          <w:rFonts w:asciiTheme="minorHAnsi" w:hAnsiTheme="minorHAnsi" w:cs="Arial"/>
        </w:rPr>
      </w:pPr>
      <w:r w:rsidRPr="00E123D0">
        <w:rPr>
          <w:rFonts w:asciiTheme="minorHAnsi" w:hAnsiTheme="minorHAnsi" w:cs="Arial"/>
        </w:rPr>
        <w:t>Solicitud por el jefe del Servicio de Medicina Intensiva y del representante legal del Hospital</w:t>
      </w:r>
    </w:p>
    <w:p w:rsidR="00AF45DB" w:rsidRPr="00E123D0" w:rsidRDefault="00AF45DB" w:rsidP="00A569BC">
      <w:pPr>
        <w:spacing w:line="276" w:lineRule="auto"/>
        <w:ind w:left="360"/>
        <w:jc w:val="both"/>
        <w:rPr>
          <w:rFonts w:asciiTheme="minorHAnsi" w:hAnsiTheme="minorHAnsi" w:cs="Arial"/>
        </w:rPr>
      </w:pPr>
    </w:p>
    <w:p w:rsidR="00AF45DB" w:rsidRPr="00E123D0" w:rsidRDefault="00AF45DB" w:rsidP="00A569BC">
      <w:pPr>
        <w:numPr>
          <w:ilvl w:val="0"/>
          <w:numId w:val="9"/>
        </w:numPr>
        <w:spacing w:line="276" w:lineRule="auto"/>
        <w:ind w:left="360"/>
        <w:jc w:val="both"/>
        <w:rPr>
          <w:rFonts w:asciiTheme="minorHAnsi" w:hAnsiTheme="minorHAnsi" w:cs="Arial"/>
        </w:rPr>
      </w:pPr>
      <w:r w:rsidRPr="00E123D0">
        <w:rPr>
          <w:rFonts w:asciiTheme="minorHAnsi" w:hAnsiTheme="minorHAnsi" w:cs="Arial"/>
        </w:rPr>
        <w:t>Participar en el registro ENVIN-UCI, aportando los datos necesarios para la determinación de las tasas mensuales de pacientes con una o más bacterias multirresistentes (BMR) adquiridas en UCI en los 24 meses previos a la solicitud. El registro ENVIN-UCI será la base de datos de la que se obtendrán las tasas de pacientes con BMR adquiridas en UCI</w:t>
      </w:r>
    </w:p>
    <w:p w:rsidR="00DE6E9B" w:rsidRPr="00E123D0" w:rsidRDefault="00DE6E9B" w:rsidP="00A569BC">
      <w:pPr>
        <w:pStyle w:val="Prrafodelista"/>
        <w:spacing w:line="276" w:lineRule="auto"/>
        <w:ind w:left="360"/>
        <w:rPr>
          <w:rFonts w:asciiTheme="minorHAnsi" w:hAnsiTheme="minorHAnsi" w:cs="Arial"/>
        </w:rPr>
      </w:pPr>
    </w:p>
    <w:p w:rsidR="00DE6E9B" w:rsidRPr="00E123D0" w:rsidRDefault="00DE6E9B" w:rsidP="00A569BC">
      <w:pPr>
        <w:numPr>
          <w:ilvl w:val="0"/>
          <w:numId w:val="9"/>
        </w:numPr>
        <w:spacing w:line="276" w:lineRule="auto"/>
        <w:ind w:left="360"/>
        <w:jc w:val="both"/>
        <w:rPr>
          <w:rFonts w:asciiTheme="minorHAnsi" w:hAnsiTheme="minorHAnsi" w:cs="Arial"/>
        </w:rPr>
      </w:pPr>
      <w:r w:rsidRPr="00E123D0">
        <w:rPr>
          <w:rFonts w:asciiTheme="minorHAnsi" w:hAnsiTheme="minorHAnsi" w:cs="Arial"/>
        </w:rPr>
        <w:t xml:space="preserve">Las BMR que se incluyen para el cálculo de la tasa son las siguientes: </w:t>
      </w:r>
      <w:r w:rsidRPr="00E123D0">
        <w:rPr>
          <w:rFonts w:asciiTheme="minorHAnsi" w:hAnsiTheme="minorHAnsi" w:cs="Arial"/>
          <w:i/>
        </w:rPr>
        <w:t>Staphylococcus aureus</w:t>
      </w:r>
      <w:r w:rsidRPr="00E123D0">
        <w:rPr>
          <w:rFonts w:asciiTheme="minorHAnsi" w:hAnsiTheme="minorHAnsi" w:cs="Arial"/>
        </w:rPr>
        <w:t xml:space="preserve"> resistentes a meticilina, Enterococcus spp resistente a vancomicina, enterobacterias productoras de BLEEs, bacilos Gramnegativos productores de carbapenemasas, </w:t>
      </w:r>
      <w:r w:rsidRPr="00E123D0">
        <w:rPr>
          <w:rFonts w:asciiTheme="minorHAnsi" w:hAnsiTheme="minorHAnsi" w:cs="Arial"/>
          <w:i/>
        </w:rPr>
        <w:t>P</w:t>
      </w:r>
      <w:bookmarkStart w:id="3" w:name="_GoBack"/>
      <w:bookmarkEnd w:id="3"/>
      <w:r w:rsidRPr="00E123D0">
        <w:rPr>
          <w:rFonts w:asciiTheme="minorHAnsi" w:hAnsiTheme="minorHAnsi" w:cs="Arial"/>
          <w:i/>
        </w:rPr>
        <w:t>seudomonas aeruginosa</w:t>
      </w:r>
      <w:r w:rsidRPr="00E123D0">
        <w:rPr>
          <w:rFonts w:asciiTheme="minorHAnsi" w:hAnsiTheme="minorHAnsi" w:cs="Arial"/>
        </w:rPr>
        <w:t xml:space="preserve"> multirresistente (a tres o mas familas de antibióticos antipseudomonales) y </w:t>
      </w:r>
      <w:r w:rsidRPr="00E123D0">
        <w:rPr>
          <w:rFonts w:asciiTheme="minorHAnsi" w:hAnsiTheme="minorHAnsi" w:cs="Arial"/>
          <w:i/>
        </w:rPr>
        <w:t>Acinetobacter baumannii</w:t>
      </w:r>
      <w:r w:rsidRPr="00E123D0">
        <w:rPr>
          <w:rFonts w:asciiTheme="minorHAnsi" w:hAnsiTheme="minorHAnsi" w:cs="Arial"/>
        </w:rPr>
        <w:t xml:space="preserve"> resistente a imipenem.</w:t>
      </w:r>
    </w:p>
    <w:p w:rsidR="00AF45DB" w:rsidRPr="00E123D0" w:rsidRDefault="00AF45DB" w:rsidP="00A569BC">
      <w:pPr>
        <w:pStyle w:val="Prrafodelista"/>
        <w:spacing w:line="276" w:lineRule="auto"/>
        <w:ind w:left="360"/>
        <w:rPr>
          <w:rFonts w:asciiTheme="minorHAnsi" w:hAnsiTheme="minorHAnsi" w:cs="Arial"/>
        </w:rPr>
      </w:pPr>
    </w:p>
    <w:p w:rsidR="0015198C" w:rsidRPr="00E123D0" w:rsidRDefault="00AF45DB" w:rsidP="00A569BC">
      <w:pPr>
        <w:numPr>
          <w:ilvl w:val="0"/>
          <w:numId w:val="9"/>
        </w:numPr>
        <w:spacing w:line="276" w:lineRule="auto"/>
        <w:ind w:left="360"/>
        <w:jc w:val="both"/>
        <w:rPr>
          <w:rFonts w:asciiTheme="minorHAnsi" w:hAnsiTheme="minorHAnsi" w:cs="Arial"/>
        </w:rPr>
      </w:pPr>
      <w:r w:rsidRPr="00E123D0">
        <w:rPr>
          <w:rFonts w:asciiTheme="minorHAnsi" w:hAnsiTheme="minorHAnsi" w:cs="Arial"/>
        </w:rPr>
        <w:t>Declaración de adherencia a las medidas recomendadas en el proyecto RZ (modelo 3)</w:t>
      </w:r>
    </w:p>
    <w:p w:rsidR="0015198C" w:rsidRPr="00E123D0" w:rsidRDefault="0015198C" w:rsidP="00A569BC">
      <w:pPr>
        <w:pStyle w:val="Prrafodelista"/>
        <w:spacing w:line="276" w:lineRule="auto"/>
        <w:ind w:left="360"/>
        <w:rPr>
          <w:rFonts w:asciiTheme="minorHAnsi" w:hAnsiTheme="minorHAnsi" w:cs="Arial"/>
        </w:rPr>
      </w:pPr>
    </w:p>
    <w:p w:rsidR="00397B56" w:rsidRPr="00E123D0" w:rsidRDefault="00B16C78" w:rsidP="00A569BC">
      <w:pPr>
        <w:numPr>
          <w:ilvl w:val="0"/>
          <w:numId w:val="9"/>
        </w:numPr>
        <w:spacing w:line="276" w:lineRule="auto"/>
        <w:ind w:left="360"/>
        <w:jc w:val="both"/>
        <w:rPr>
          <w:rFonts w:asciiTheme="minorHAnsi" w:hAnsiTheme="minorHAnsi" w:cs="Arial"/>
          <w:b/>
        </w:rPr>
      </w:pPr>
      <w:r w:rsidRPr="00E123D0">
        <w:rPr>
          <w:rFonts w:asciiTheme="minorHAnsi" w:hAnsiTheme="minorHAnsi" w:cs="Arial"/>
        </w:rPr>
        <w:t xml:space="preserve">Mantener una tasa media anual de </w:t>
      </w:r>
      <w:r w:rsidR="0008059C" w:rsidRPr="00E123D0">
        <w:rPr>
          <w:rFonts w:asciiTheme="minorHAnsi" w:hAnsiTheme="minorHAnsi" w:cs="Arial"/>
        </w:rPr>
        <w:t>pacientes que adquieren una bacteria multirresistente durante la estancia en UCI</w:t>
      </w:r>
      <w:r w:rsidRPr="00E123D0">
        <w:rPr>
          <w:rFonts w:asciiTheme="minorHAnsi" w:hAnsiTheme="minorHAnsi" w:cs="Arial"/>
        </w:rPr>
        <w:t xml:space="preserve"> inferior a </w:t>
      </w:r>
      <w:r w:rsidR="0008059C" w:rsidRPr="00E123D0">
        <w:rPr>
          <w:rFonts w:asciiTheme="minorHAnsi" w:hAnsiTheme="minorHAnsi" w:cs="Arial"/>
          <w:b/>
        </w:rPr>
        <w:t>5</w:t>
      </w:r>
      <w:r w:rsidRPr="00E123D0">
        <w:rPr>
          <w:rFonts w:asciiTheme="minorHAnsi" w:hAnsiTheme="minorHAnsi" w:cs="Arial"/>
          <w:b/>
        </w:rPr>
        <w:t xml:space="preserve"> </w:t>
      </w:r>
      <w:r w:rsidR="0008059C" w:rsidRPr="00E123D0">
        <w:rPr>
          <w:rFonts w:asciiTheme="minorHAnsi" w:hAnsiTheme="minorHAnsi" w:cs="Arial"/>
          <w:b/>
        </w:rPr>
        <w:t>pacientes por cada 100 pacientes ingresados en UCI</w:t>
      </w:r>
    </w:p>
    <w:p w:rsidR="00A02BF0" w:rsidRPr="00E123D0" w:rsidRDefault="00397B56" w:rsidP="00A569BC">
      <w:pPr>
        <w:spacing w:line="276" w:lineRule="auto"/>
        <w:ind w:left="360"/>
        <w:jc w:val="both"/>
        <w:rPr>
          <w:rFonts w:asciiTheme="minorHAnsi" w:hAnsiTheme="minorHAnsi" w:cs="Arial"/>
          <w:b/>
        </w:rPr>
      </w:pPr>
      <w:r w:rsidRPr="00E123D0">
        <w:rPr>
          <w:rFonts w:asciiTheme="minorHAnsi" w:hAnsiTheme="minorHAnsi" w:cs="Arial"/>
          <w:b/>
        </w:rPr>
        <w:br w:type="page"/>
      </w:r>
    </w:p>
    <w:p w:rsidR="00B16C78" w:rsidRPr="00E123D0" w:rsidRDefault="00397B56" w:rsidP="00C60F75">
      <w:pPr>
        <w:pStyle w:val="Ttulo2"/>
        <w:rPr>
          <w:rFonts w:asciiTheme="minorHAnsi" w:hAnsiTheme="minorHAnsi"/>
          <w:sz w:val="24"/>
          <w:szCs w:val="24"/>
        </w:rPr>
      </w:pPr>
      <w:bookmarkStart w:id="4" w:name="_Toc505097982"/>
      <w:r w:rsidRPr="00E123D0">
        <w:rPr>
          <w:rFonts w:asciiTheme="minorHAnsi" w:hAnsiTheme="minorHAnsi"/>
          <w:sz w:val="24"/>
          <w:szCs w:val="24"/>
        </w:rPr>
        <w:lastRenderedPageBreak/>
        <w:t>Modelo 1</w:t>
      </w:r>
      <w:bookmarkEnd w:id="4"/>
      <w:r w:rsidR="00090F34" w:rsidRPr="00E123D0">
        <w:rPr>
          <w:rFonts w:asciiTheme="minorHAnsi" w:hAnsiTheme="minorHAnsi"/>
          <w:sz w:val="24"/>
          <w:szCs w:val="24"/>
        </w:rPr>
        <w:t xml:space="preserve"> </w:t>
      </w:r>
    </w:p>
    <w:p w:rsidR="00A02BF0" w:rsidRPr="00E123D0" w:rsidRDefault="00A02BF0" w:rsidP="00A02BF0">
      <w:pPr>
        <w:spacing w:line="276" w:lineRule="auto"/>
        <w:ind w:left="-426"/>
        <w:jc w:val="both"/>
        <w:rPr>
          <w:rFonts w:asciiTheme="minorHAnsi" w:hAnsiTheme="minorHAnsi" w:cs="Arial"/>
          <w:b/>
        </w:rPr>
      </w:pPr>
    </w:p>
    <w:p w:rsidR="00A02BF0" w:rsidRPr="00E123D0" w:rsidRDefault="007F0B87" w:rsidP="00A569BC">
      <w:pPr>
        <w:pStyle w:val="Ttulo3"/>
        <w:rPr>
          <w:rFonts w:asciiTheme="minorHAnsi" w:hAnsiTheme="minorHAnsi"/>
        </w:rPr>
      </w:pPr>
      <w:bookmarkStart w:id="5" w:name="_Toc505097983"/>
      <w:r w:rsidRPr="00E123D0">
        <w:rPr>
          <w:rFonts w:asciiTheme="minorHAnsi" w:hAnsiTheme="minorHAnsi"/>
        </w:rPr>
        <w:t>SOCILITUD</w:t>
      </w:r>
      <w:r w:rsidR="00A02BF0" w:rsidRPr="00E123D0">
        <w:rPr>
          <w:rFonts w:asciiTheme="minorHAnsi" w:hAnsiTheme="minorHAnsi"/>
        </w:rPr>
        <w:t xml:space="preserve"> </w:t>
      </w:r>
      <w:r w:rsidRPr="00E123D0">
        <w:rPr>
          <w:rFonts w:asciiTheme="minorHAnsi" w:hAnsiTheme="minorHAnsi"/>
        </w:rPr>
        <w:t>D</w:t>
      </w:r>
      <w:r w:rsidR="00A02BF0" w:rsidRPr="00E123D0">
        <w:rPr>
          <w:rFonts w:asciiTheme="minorHAnsi" w:hAnsiTheme="minorHAnsi"/>
        </w:rPr>
        <w:t>EL CERTIFICADO DE CALIDAD EN EL CUMPLIMIENTO DE LAS RECOMENDACIONES DEL PROYECTO “BACTERIEMIA ZERO”</w:t>
      </w:r>
      <w:bookmarkEnd w:id="5"/>
    </w:p>
    <w:p w:rsidR="00397B56" w:rsidRPr="00E123D0" w:rsidRDefault="00397B56" w:rsidP="006C4ED7">
      <w:pPr>
        <w:spacing w:line="480" w:lineRule="auto"/>
        <w:ind w:left="-426"/>
        <w:jc w:val="both"/>
        <w:rPr>
          <w:rFonts w:asciiTheme="minorHAnsi" w:hAnsiTheme="minorHAnsi" w:cs="Arial"/>
        </w:rPr>
      </w:pPr>
    </w:p>
    <w:p w:rsidR="00A569BC" w:rsidRPr="00E123D0" w:rsidRDefault="00397B56" w:rsidP="006C4ED7">
      <w:pPr>
        <w:spacing w:line="480" w:lineRule="auto"/>
        <w:ind w:left="-426"/>
        <w:jc w:val="both"/>
        <w:rPr>
          <w:rFonts w:asciiTheme="minorHAnsi" w:hAnsiTheme="minorHAnsi" w:cs="Arial"/>
        </w:rPr>
      </w:pPr>
      <w:r w:rsidRPr="00E123D0">
        <w:rPr>
          <w:rFonts w:asciiTheme="minorHAnsi" w:hAnsiTheme="minorHAnsi" w:cs="Arial"/>
        </w:rPr>
        <w:t>El abajo firmante, Jefe del Servicio de Medicina Intensiva del Hospital,…………………………………………………………………………</w:t>
      </w:r>
      <w:r w:rsidR="00A02BF0" w:rsidRPr="00E123D0">
        <w:rPr>
          <w:rFonts w:asciiTheme="minorHAnsi" w:hAnsiTheme="minorHAnsi" w:cs="Arial"/>
        </w:rPr>
        <w:t xml:space="preserve">Provincia  </w:t>
      </w:r>
      <w:r w:rsidRPr="00E123D0">
        <w:rPr>
          <w:rFonts w:asciiTheme="minorHAnsi" w:hAnsiTheme="minorHAnsi" w:cs="Arial"/>
        </w:rPr>
        <w:t xml:space="preserve"> …………………….</w:t>
      </w:r>
      <w:r w:rsidR="00A569BC" w:rsidRPr="00E123D0" w:rsidDel="00A569BC">
        <w:rPr>
          <w:rFonts w:asciiTheme="minorHAnsi" w:hAnsiTheme="minorHAnsi" w:cs="Arial"/>
        </w:rPr>
        <w:t xml:space="preserve"> </w:t>
      </w:r>
    </w:p>
    <w:p w:rsidR="00397B56" w:rsidRPr="00E123D0" w:rsidRDefault="00397B56" w:rsidP="006C4ED7">
      <w:pPr>
        <w:spacing w:line="480" w:lineRule="auto"/>
        <w:ind w:left="-426"/>
        <w:jc w:val="both"/>
        <w:rPr>
          <w:rFonts w:asciiTheme="minorHAnsi" w:hAnsiTheme="minorHAnsi" w:cs="Arial"/>
          <w:b/>
        </w:rPr>
      </w:pPr>
      <w:r w:rsidRPr="00E123D0">
        <w:rPr>
          <w:rFonts w:asciiTheme="minorHAnsi" w:hAnsiTheme="minorHAnsi" w:cs="Arial"/>
          <w:b/>
        </w:rPr>
        <w:t>DECLARA,</w:t>
      </w:r>
    </w:p>
    <w:p w:rsidR="00040528" w:rsidRPr="00E123D0" w:rsidRDefault="00040528" w:rsidP="007F0B87">
      <w:pPr>
        <w:spacing w:line="360" w:lineRule="auto"/>
        <w:ind w:left="-426"/>
        <w:jc w:val="both"/>
        <w:rPr>
          <w:rFonts w:asciiTheme="minorHAnsi" w:hAnsiTheme="minorHAnsi" w:cs="Arial"/>
        </w:rPr>
      </w:pPr>
      <w:r w:rsidRPr="00E123D0">
        <w:rPr>
          <w:rFonts w:asciiTheme="minorHAnsi" w:hAnsiTheme="minorHAnsi" w:cs="Arial"/>
        </w:rPr>
        <w:t xml:space="preserve">Que el Servicio de Medicina Intensiva aplica las recomendaciones incluidas en el </w:t>
      </w:r>
      <w:r w:rsidRPr="00E123D0">
        <w:rPr>
          <w:rFonts w:asciiTheme="minorHAnsi" w:hAnsiTheme="minorHAnsi" w:cs="Arial"/>
          <w:b/>
        </w:rPr>
        <w:t>Proyecto Bacteriemia Zero</w:t>
      </w:r>
      <w:r w:rsidRPr="00E123D0">
        <w:rPr>
          <w:rFonts w:asciiTheme="minorHAnsi" w:hAnsiTheme="minorHAnsi" w:cs="Arial"/>
        </w:rPr>
        <w:t>, participa en el registro ENVIN-UCI, realiza actividades para aprender de los errores y establece las medidas correctoras oportunas para la mejora de la seguridad de los pacientes críticos</w:t>
      </w:r>
    </w:p>
    <w:p w:rsidR="00A02BF0" w:rsidRPr="00E123D0" w:rsidRDefault="00A02BF0" w:rsidP="00A02BF0">
      <w:pPr>
        <w:spacing w:line="276" w:lineRule="auto"/>
        <w:ind w:left="-426"/>
        <w:jc w:val="both"/>
        <w:rPr>
          <w:rFonts w:asciiTheme="minorHAnsi" w:hAnsiTheme="minorHAnsi" w:cs="Arial"/>
          <w:b/>
        </w:rPr>
      </w:pPr>
      <w:r w:rsidRPr="00E123D0">
        <w:rPr>
          <w:rFonts w:asciiTheme="minorHAnsi" w:hAnsiTheme="minorHAnsi" w:cs="Arial"/>
          <w:b/>
        </w:rPr>
        <w:t xml:space="preserve">SOCILITA, </w:t>
      </w:r>
    </w:p>
    <w:p w:rsidR="00A02BF0" w:rsidRPr="00E123D0" w:rsidRDefault="00A02BF0" w:rsidP="00A02BF0">
      <w:pPr>
        <w:spacing w:line="276" w:lineRule="auto"/>
        <w:ind w:left="-426"/>
        <w:jc w:val="both"/>
        <w:rPr>
          <w:rFonts w:asciiTheme="minorHAnsi" w:hAnsiTheme="minorHAnsi" w:cs="Arial"/>
        </w:rPr>
      </w:pPr>
    </w:p>
    <w:p w:rsidR="00A02BF0" w:rsidRPr="00E123D0" w:rsidRDefault="00A02BF0" w:rsidP="007F0B87">
      <w:pPr>
        <w:spacing w:line="360" w:lineRule="auto"/>
        <w:ind w:left="-426"/>
        <w:jc w:val="both"/>
        <w:rPr>
          <w:rFonts w:asciiTheme="minorHAnsi" w:hAnsiTheme="minorHAnsi" w:cs="Arial"/>
        </w:rPr>
      </w:pPr>
      <w:r w:rsidRPr="00E123D0">
        <w:rPr>
          <w:rFonts w:asciiTheme="minorHAnsi" w:hAnsiTheme="minorHAnsi" w:cs="Arial"/>
        </w:rPr>
        <w:t xml:space="preserve">El </w:t>
      </w:r>
      <w:r w:rsidRPr="00E123D0">
        <w:rPr>
          <w:rFonts w:asciiTheme="minorHAnsi" w:hAnsiTheme="minorHAnsi" w:cs="Arial"/>
          <w:b/>
        </w:rPr>
        <w:t>certificado de calidad en el cumplimiento de las recomendaciones del proyecto “Bacteriemia Zero”</w:t>
      </w:r>
      <w:r w:rsidR="007F0B87" w:rsidRPr="00E123D0">
        <w:rPr>
          <w:rFonts w:asciiTheme="minorHAnsi" w:hAnsiTheme="minorHAnsi" w:cs="Arial"/>
          <w:b/>
        </w:rPr>
        <w:t xml:space="preserve">, </w:t>
      </w:r>
      <w:r w:rsidR="007F0B87" w:rsidRPr="00E123D0">
        <w:rPr>
          <w:rFonts w:asciiTheme="minorHAnsi" w:hAnsiTheme="minorHAnsi" w:cs="Arial"/>
        </w:rPr>
        <w:t>emitido por el Ministerio de Sanidad, Seguridad Social e Igualdad (MSSSI), la Sociedad Española de Medicina Intensiva, Crítica y Unidades Coronarias (SEMICYUC) y la Sociedad Española de Enfermería Intensiva y Unidades Coronarias (SEEIUC).</w:t>
      </w:r>
    </w:p>
    <w:p w:rsidR="00040528" w:rsidRPr="00E123D0" w:rsidRDefault="00040528" w:rsidP="006C4ED7">
      <w:pPr>
        <w:spacing w:line="480" w:lineRule="auto"/>
        <w:ind w:left="-426"/>
        <w:jc w:val="both"/>
        <w:rPr>
          <w:rFonts w:asciiTheme="minorHAnsi" w:hAnsiTheme="minorHAnsi" w:cs="Arial"/>
        </w:rPr>
      </w:pPr>
    </w:p>
    <w:p w:rsidR="007F0B87" w:rsidRPr="00E123D0" w:rsidRDefault="007F0B87" w:rsidP="006C4ED7">
      <w:pPr>
        <w:spacing w:line="480" w:lineRule="auto"/>
        <w:ind w:left="-426"/>
        <w:jc w:val="both"/>
        <w:rPr>
          <w:rFonts w:asciiTheme="minorHAnsi" w:hAnsiTheme="minorHAnsi" w:cs="Arial"/>
        </w:rPr>
      </w:pPr>
      <w:r w:rsidRPr="00E123D0">
        <w:rPr>
          <w:rFonts w:asciiTheme="minorHAnsi" w:hAnsiTheme="minorHAnsi" w:cs="Arial"/>
        </w:rPr>
        <w:t>En, ………………..a ….de………………….de 201….</w:t>
      </w:r>
    </w:p>
    <w:p w:rsidR="0036341A" w:rsidRPr="00E123D0" w:rsidRDefault="0036341A" w:rsidP="006C4ED7">
      <w:pPr>
        <w:spacing w:line="480" w:lineRule="auto"/>
        <w:ind w:left="-426"/>
        <w:jc w:val="both"/>
        <w:rPr>
          <w:rFonts w:asciiTheme="minorHAnsi" w:hAnsiTheme="minorHAnsi" w:cs="Arial"/>
        </w:rPr>
      </w:pPr>
      <w:r w:rsidRPr="00E123D0">
        <w:rPr>
          <w:rFonts w:asciiTheme="minorHAnsi" w:hAnsiTheme="minorHAnsi" w:cs="Arial"/>
        </w:rPr>
        <w:t>Atentamente</w:t>
      </w:r>
    </w:p>
    <w:p w:rsidR="0036341A" w:rsidRPr="00E123D0" w:rsidRDefault="0036341A" w:rsidP="006C4ED7">
      <w:pPr>
        <w:spacing w:line="480" w:lineRule="auto"/>
        <w:ind w:left="-426"/>
        <w:jc w:val="both"/>
        <w:rPr>
          <w:rFonts w:asciiTheme="minorHAnsi" w:hAnsiTheme="minorHAnsi" w:cs="Arial"/>
        </w:rPr>
      </w:pPr>
    </w:p>
    <w:p w:rsidR="0036341A" w:rsidRPr="00E123D0" w:rsidRDefault="0036341A" w:rsidP="006C4ED7">
      <w:pPr>
        <w:spacing w:line="480" w:lineRule="auto"/>
        <w:ind w:left="-426"/>
        <w:jc w:val="both"/>
        <w:rPr>
          <w:rFonts w:asciiTheme="minorHAnsi" w:hAnsiTheme="minorHAnsi" w:cs="Arial"/>
        </w:rPr>
      </w:pPr>
    </w:p>
    <w:p w:rsidR="007F0B87" w:rsidRPr="00E123D0" w:rsidRDefault="007F0B87" w:rsidP="007F0B87">
      <w:pPr>
        <w:ind w:left="-426"/>
        <w:jc w:val="both"/>
        <w:rPr>
          <w:rFonts w:asciiTheme="minorHAnsi" w:hAnsiTheme="minorHAnsi" w:cs="Arial"/>
        </w:rPr>
      </w:pPr>
      <w:r w:rsidRPr="00E123D0">
        <w:rPr>
          <w:rFonts w:asciiTheme="minorHAnsi" w:hAnsiTheme="minorHAnsi" w:cs="Arial"/>
        </w:rPr>
        <w:t>Fdo.: Nombre y Apellidos</w:t>
      </w:r>
      <w:r w:rsidRPr="00E123D0">
        <w:rPr>
          <w:rFonts w:asciiTheme="minorHAnsi" w:hAnsiTheme="minorHAnsi" w:cs="Arial"/>
        </w:rPr>
        <w:tab/>
      </w:r>
      <w:r w:rsidRPr="00E123D0">
        <w:rPr>
          <w:rFonts w:asciiTheme="minorHAnsi" w:hAnsiTheme="minorHAnsi" w:cs="Arial"/>
        </w:rPr>
        <w:tab/>
      </w:r>
      <w:r w:rsidRPr="00E123D0">
        <w:rPr>
          <w:rFonts w:asciiTheme="minorHAnsi" w:hAnsiTheme="minorHAnsi" w:cs="Arial"/>
        </w:rPr>
        <w:tab/>
      </w:r>
      <w:r w:rsidRPr="00E123D0">
        <w:rPr>
          <w:rFonts w:asciiTheme="minorHAnsi" w:hAnsiTheme="minorHAnsi" w:cs="Arial"/>
        </w:rPr>
        <w:tab/>
      </w:r>
      <w:r w:rsidRPr="00E123D0">
        <w:rPr>
          <w:rFonts w:asciiTheme="minorHAnsi" w:hAnsiTheme="minorHAnsi" w:cs="Arial"/>
        </w:rPr>
        <w:tab/>
        <w:t>Sellado y Firmado</w:t>
      </w:r>
    </w:p>
    <w:p w:rsidR="00D62B9E" w:rsidRPr="00E123D0" w:rsidRDefault="0036341A" w:rsidP="007F0B87">
      <w:pPr>
        <w:ind w:left="-426"/>
        <w:jc w:val="both"/>
        <w:rPr>
          <w:rFonts w:asciiTheme="minorHAnsi" w:hAnsiTheme="minorHAnsi" w:cs="Arial"/>
        </w:rPr>
      </w:pPr>
      <w:r w:rsidRPr="00E123D0">
        <w:rPr>
          <w:rFonts w:asciiTheme="minorHAnsi" w:hAnsiTheme="minorHAnsi" w:cs="Arial"/>
        </w:rPr>
        <w:t>Jefe de Servicio de Medicina Intensiva</w:t>
      </w:r>
      <w:r w:rsidR="007F0B87" w:rsidRPr="00E123D0">
        <w:rPr>
          <w:rFonts w:asciiTheme="minorHAnsi" w:hAnsiTheme="minorHAnsi" w:cs="Arial"/>
        </w:rPr>
        <w:tab/>
      </w:r>
      <w:r w:rsidR="007F0B87" w:rsidRPr="00E123D0">
        <w:rPr>
          <w:rFonts w:asciiTheme="minorHAnsi" w:hAnsiTheme="minorHAnsi" w:cs="Arial"/>
        </w:rPr>
        <w:tab/>
      </w:r>
      <w:r w:rsidR="007F0B87" w:rsidRPr="00E123D0">
        <w:rPr>
          <w:rFonts w:asciiTheme="minorHAnsi" w:hAnsiTheme="minorHAnsi" w:cs="Arial"/>
        </w:rPr>
        <w:tab/>
        <w:t>Vº Bº Gerente</w:t>
      </w:r>
    </w:p>
    <w:p w:rsidR="007F0B87" w:rsidRPr="00E123D0" w:rsidRDefault="007F0B87" w:rsidP="007F0B87">
      <w:pPr>
        <w:ind w:left="-426"/>
        <w:jc w:val="both"/>
        <w:rPr>
          <w:rFonts w:asciiTheme="minorHAnsi" w:hAnsiTheme="minorHAnsi" w:cs="Arial"/>
        </w:rPr>
      </w:pPr>
    </w:p>
    <w:p w:rsidR="007F0B87" w:rsidRPr="00E123D0" w:rsidRDefault="007F0B87" w:rsidP="007F0B87">
      <w:pPr>
        <w:ind w:left="-426"/>
        <w:jc w:val="both"/>
        <w:rPr>
          <w:rFonts w:asciiTheme="minorHAnsi" w:hAnsiTheme="minorHAnsi" w:cs="Arial"/>
        </w:rPr>
      </w:pPr>
    </w:p>
    <w:p w:rsidR="00D62B9E" w:rsidRPr="00E123D0" w:rsidRDefault="00D62B9E" w:rsidP="00C60F75">
      <w:pPr>
        <w:pStyle w:val="Ttulo2"/>
        <w:rPr>
          <w:rFonts w:asciiTheme="minorHAnsi" w:hAnsiTheme="minorHAnsi"/>
          <w:sz w:val="24"/>
          <w:szCs w:val="24"/>
        </w:rPr>
      </w:pPr>
      <w:r w:rsidRPr="00E123D0">
        <w:rPr>
          <w:rFonts w:asciiTheme="minorHAnsi" w:hAnsiTheme="minorHAnsi"/>
          <w:sz w:val="24"/>
          <w:szCs w:val="24"/>
        </w:rPr>
        <w:br w:type="page"/>
      </w:r>
      <w:bookmarkStart w:id="6" w:name="_Toc505097984"/>
      <w:r w:rsidRPr="00E123D0">
        <w:rPr>
          <w:rFonts w:asciiTheme="minorHAnsi" w:hAnsiTheme="minorHAnsi"/>
          <w:sz w:val="24"/>
          <w:szCs w:val="24"/>
        </w:rPr>
        <w:lastRenderedPageBreak/>
        <w:t>Modelo 2</w:t>
      </w:r>
      <w:bookmarkEnd w:id="6"/>
    </w:p>
    <w:p w:rsidR="00A569BC" w:rsidRPr="00E123D0" w:rsidRDefault="00A569BC" w:rsidP="00A569BC">
      <w:pPr>
        <w:rPr>
          <w:rFonts w:asciiTheme="minorHAnsi" w:hAnsiTheme="minorHAnsi"/>
        </w:rPr>
      </w:pPr>
    </w:p>
    <w:p w:rsidR="007F0B87" w:rsidRPr="00E123D0" w:rsidRDefault="007F0B87" w:rsidP="00A569BC">
      <w:pPr>
        <w:pStyle w:val="Ttulo3"/>
        <w:rPr>
          <w:rFonts w:asciiTheme="minorHAnsi" w:hAnsiTheme="minorHAnsi"/>
        </w:rPr>
      </w:pPr>
      <w:bookmarkStart w:id="7" w:name="_Toc505097985"/>
      <w:r w:rsidRPr="00E123D0">
        <w:rPr>
          <w:rFonts w:asciiTheme="minorHAnsi" w:hAnsiTheme="minorHAnsi"/>
        </w:rPr>
        <w:t>SOCILITUD DEL CERTIFICADO DE CALIDAD EN EL CUMPLIMIENTO DE LAS RECOMENDACIONES DEL PROYECTO “BACTERIEMIA ZERO”</w:t>
      </w:r>
      <w:bookmarkEnd w:id="7"/>
    </w:p>
    <w:p w:rsidR="007F0B87" w:rsidRPr="00E123D0" w:rsidRDefault="007F0B87" w:rsidP="00A569BC">
      <w:pPr>
        <w:pStyle w:val="Ttulo3"/>
        <w:rPr>
          <w:rFonts w:asciiTheme="minorHAnsi" w:hAnsiTheme="minorHAnsi"/>
        </w:rPr>
      </w:pPr>
    </w:p>
    <w:p w:rsidR="007F0B87" w:rsidRPr="00E123D0" w:rsidRDefault="007F0B87" w:rsidP="007F0B87">
      <w:pPr>
        <w:spacing w:line="480" w:lineRule="auto"/>
        <w:ind w:left="-426"/>
        <w:jc w:val="both"/>
        <w:rPr>
          <w:rFonts w:asciiTheme="minorHAnsi" w:hAnsiTheme="minorHAnsi" w:cs="Arial"/>
        </w:rPr>
      </w:pPr>
      <w:r w:rsidRPr="00E123D0">
        <w:rPr>
          <w:rFonts w:asciiTheme="minorHAnsi" w:hAnsiTheme="minorHAnsi" w:cs="Arial"/>
        </w:rPr>
        <w:t>El abajo firmante, Jefe del Servicio de Medicina Intensiva del Hospital,…………………………………………………………………………Provincia   ……………………</w:t>
      </w:r>
    </w:p>
    <w:p w:rsidR="007F0B87" w:rsidRPr="00E123D0" w:rsidRDefault="007F0B87" w:rsidP="007F0B87">
      <w:pPr>
        <w:spacing w:line="480" w:lineRule="auto"/>
        <w:ind w:left="-426"/>
        <w:jc w:val="both"/>
        <w:rPr>
          <w:rFonts w:asciiTheme="minorHAnsi" w:hAnsiTheme="minorHAnsi" w:cs="Arial"/>
          <w:b/>
        </w:rPr>
      </w:pPr>
      <w:r w:rsidRPr="00E123D0">
        <w:rPr>
          <w:rFonts w:asciiTheme="minorHAnsi" w:hAnsiTheme="minorHAnsi" w:cs="Arial"/>
          <w:b/>
        </w:rPr>
        <w:t>DECLARA,</w:t>
      </w:r>
    </w:p>
    <w:p w:rsidR="007F0B87" w:rsidRPr="00E123D0" w:rsidRDefault="007F0B87" w:rsidP="007F0B87">
      <w:pPr>
        <w:spacing w:line="360" w:lineRule="auto"/>
        <w:ind w:left="-426"/>
        <w:jc w:val="both"/>
        <w:rPr>
          <w:rFonts w:asciiTheme="minorHAnsi" w:hAnsiTheme="minorHAnsi" w:cs="Arial"/>
        </w:rPr>
      </w:pPr>
      <w:r w:rsidRPr="00E123D0">
        <w:rPr>
          <w:rFonts w:asciiTheme="minorHAnsi" w:hAnsiTheme="minorHAnsi" w:cs="Arial"/>
        </w:rPr>
        <w:t xml:space="preserve">Que el Servicio de Medicina Intensiva aplica las recomendaciones incluidas en el </w:t>
      </w:r>
      <w:r w:rsidRPr="00E123D0">
        <w:rPr>
          <w:rFonts w:asciiTheme="minorHAnsi" w:hAnsiTheme="minorHAnsi" w:cs="Arial"/>
          <w:b/>
        </w:rPr>
        <w:t xml:space="preserve">Proyecto </w:t>
      </w:r>
      <w:r w:rsidRPr="00E123D0">
        <w:rPr>
          <w:rFonts w:asciiTheme="minorHAnsi" w:hAnsiTheme="minorHAnsi" w:cs="Arial"/>
        </w:rPr>
        <w:t>Neumonía</w:t>
      </w:r>
      <w:r w:rsidRPr="00E123D0">
        <w:rPr>
          <w:rFonts w:asciiTheme="minorHAnsi" w:hAnsiTheme="minorHAnsi" w:cs="Arial"/>
          <w:b/>
        </w:rPr>
        <w:t xml:space="preserve"> Zero</w:t>
      </w:r>
      <w:r w:rsidRPr="00E123D0">
        <w:rPr>
          <w:rFonts w:asciiTheme="minorHAnsi" w:hAnsiTheme="minorHAnsi" w:cs="Arial"/>
        </w:rPr>
        <w:t>, participa en el registro ENVIN-UCI, realiza actividades para aprender de los errores y establece las medidas correctoras oportunas para la mejora de la seguridad de los pacientes críticos</w:t>
      </w:r>
    </w:p>
    <w:p w:rsidR="007F0B87" w:rsidRPr="00E123D0" w:rsidRDefault="007F0B87" w:rsidP="007F0B87">
      <w:pPr>
        <w:spacing w:line="276" w:lineRule="auto"/>
        <w:ind w:left="-426"/>
        <w:jc w:val="both"/>
        <w:rPr>
          <w:rFonts w:asciiTheme="minorHAnsi" w:hAnsiTheme="minorHAnsi" w:cs="Arial"/>
          <w:b/>
        </w:rPr>
      </w:pPr>
      <w:r w:rsidRPr="00E123D0">
        <w:rPr>
          <w:rFonts w:asciiTheme="minorHAnsi" w:hAnsiTheme="minorHAnsi" w:cs="Arial"/>
          <w:b/>
        </w:rPr>
        <w:t xml:space="preserve">SOCILITA, </w:t>
      </w:r>
    </w:p>
    <w:p w:rsidR="007F0B87" w:rsidRPr="00E123D0" w:rsidRDefault="007F0B87" w:rsidP="007F0B87">
      <w:pPr>
        <w:spacing w:line="276" w:lineRule="auto"/>
        <w:ind w:left="-426"/>
        <w:jc w:val="both"/>
        <w:rPr>
          <w:rFonts w:asciiTheme="minorHAnsi" w:hAnsiTheme="minorHAnsi" w:cs="Arial"/>
        </w:rPr>
      </w:pPr>
    </w:p>
    <w:p w:rsidR="007F0B87" w:rsidRPr="00E123D0" w:rsidRDefault="007F0B87" w:rsidP="007F0B87">
      <w:pPr>
        <w:spacing w:line="360" w:lineRule="auto"/>
        <w:ind w:left="-426"/>
        <w:jc w:val="both"/>
        <w:rPr>
          <w:rFonts w:asciiTheme="minorHAnsi" w:hAnsiTheme="minorHAnsi" w:cs="Arial"/>
        </w:rPr>
      </w:pPr>
      <w:r w:rsidRPr="00E123D0">
        <w:rPr>
          <w:rFonts w:asciiTheme="minorHAnsi" w:hAnsiTheme="minorHAnsi" w:cs="Arial"/>
        </w:rPr>
        <w:t xml:space="preserve">El </w:t>
      </w:r>
      <w:r w:rsidRPr="00E123D0">
        <w:rPr>
          <w:rFonts w:asciiTheme="minorHAnsi" w:hAnsiTheme="minorHAnsi" w:cs="Arial"/>
          <w:b/>
        </w:rPr>
        <w:t xml:space="preserve">certificado de calidad en el cumplimiento de las recomendaciones del proyecto “Neumonía Zero”, </w:t>
      </w:r>
      <w:r w:rsidRPr="00E123D0">
        <w:rPr>
          <w:rFonts w:asciiTheme="minorHAnsi" w:hAnsiTheme="minorHAnsi" w:cs="Arial"/>
        </w:rPr>
        <w:t>emitido por el Ministerio de Sanidad, Seguridad Social e Igualdad (MSSSI), la Sociedad Española de Medicina Intensiva, Crítica y Unidades Coronarias (SEMICYUC) y la Sociedad Española de Enfermería Intensiva y Unidades Coronarias (SEEIUC).</w:t>
      </w:r>
    </w:p>
    <w:p w:rsidR="007F0B87" w:rsidRPr="00E123D0" w:rsidRDefault="007F0B87" w:rsidP="007F0B87">
      <w:pPr>
        <w:spacing w:line="480" w:lineRule="auto"/>
        <w:ind w:left="-426"/>
        <w:jc w:val="both"/>
        <w:rPr>
          <w:rFonts w:asciiTheme="minorHAnsi" w:hAnsiTheme="minorHAnsi" w:cs="Arial"/>
        </w:rPr>
      </w:pPr>
    </w:p>
    <w:p w:rsidR="007F0B87" w:rsidRPr="00E123D0" w:rsidRDefault="007F0B87" w:rsidP="007F0B87">
      <w:pPr>
        <w:spacing w:line="480" w:lineRule="auto"/>
        <w:ind w:left="-426"/>
        <w:jc w:val="both"/>
        <w:rPr>
          <w:rFonts w:asciiTheme="minorHAnsi" w:hAnsiTheme="minorHAnsi" w:cs="Arial"/>
        </w:rPr>
      </w:pPr>
      <w:r w:rsidRPr="00E123D0">
        <w:rPr>
          <w:rFonts w:asciiTheme="minorHAnsi" w:hAnsiTheme="minorHAnsi" w:cs="Arial"/>
        </w:rPr>
        <w:t>En, ………………..a ….de………………….201….</w:t>
      </w:r>
    </w:p>
    <w:p w:rsidR="007F0B87" w:rsidRPr="00E123D0" w:rsidRDefault="007F0B87" w:rsidP="007F0B87">
      <w:pPr>
        <w:spacing w:line="480" w:lineRule="auto"/>
        <w:ind w:left="-426"/>
        <w:jc w:val="both"/>
        <w:rPr>
          <w:rFonts w:asciiTheme="minorHAnsi" w:hAnsiTheme="minorHAnsi" w:cs="Arial"/>
        </w:rPr>
      </w:pPr>
    </w:p>
    <w:p w:rsidR="007F0B87" w:rsidRPr="00E123D0" w:rsidRDefault="007F0B87" w:rsidP="007F0B87">
      <w:pPr>
        <w:spacing w:line="480" w:lineRule="auto"/>
        <w:ind w:left="-426"/>
        <w:jc w:val="both"/>
        <w:rPr>
          <w:rFonts w:asciiTheme="minorHAnsi" w:hAnsiTheme="minorHAnsi" w:cs="Arial"/>
        </w:rPr>
      </w:pPr>
      <w:r w:rsidRPr="00E123D0">
        <w:rPr>
          <w:rFonts w:asciiTheme="minorHAnsi" w:hAnsiTheme="minorHAnsi" w:cs="Arial"/>
        </w:rPr>
        <w:t>Atentamente</w:t>
      </w:r>
    </w:p>
    <w:p w:rsidR="007F0B87" w:rsidRPr="00E123D0" w:rsidRDefault="007F0B87" w:rsidP="007F0B87">
      <w:pPr>
        <w:spacing w:line="480" w:lineRule="auto"/>
        <w:ind w:left="-426"/>
        <w:jc w:val="both"/>
        <w:rPr>
          <w:rFonts w:asciiTheme="minorHAnsi" w:hAnsiTheme="minorHAnsi" w:cs="Arial"/>
        </w:rPr>
      </w:pPr>
    </w:p>
    <w:p w:rsidR="007F0B87" w:rsidRPr="00E123D0" w:rsidRDefault="007F0B87" w:rsidP="007F0B87">
      <w:pPr>
        <w:spacing w:line="480" w:lineRule="auto"/>
        <w:ind w:left="-426"/>
        <w:jc w:val="both"/>
        <w:rPr>
          <w:rFonts w:asciiTheme="minorHAnsi" w:hAnsiTheme="minorHAnsi" w:cs="Arial"/>
        </w:rPr>
      </w:pPr>
    </w:p>
    <w:p w:rsidR="007F0B87" w:rsidRPr="00E123D0" w:rsidRDefault="007F0B87" w:rsidP="007F0B87">
      <w:pPr>
        <w:ind w:left="-426"/>
        <w:jc w:val="both"/>
        <w:rPr>
          <w:rFonts w:asciiTheme="minorHAnsi" w:hAnsiTheme="minorHAnsi" w:cs="Arial"/>
        </w:rPr>
      </w:pPr>
      <w:r w:rsidRPr="00E123D0">
        <w:rPr>
          <w:rFonts w:asciiTheme="minorHAnsi" w:hAnsiTheme="minorHAnsi" w:cs="Arial"/>
        </w:rPr>
        <w:t>Fdo.: Nombre y Apellidos</w:t>
      </w:r>
      <w:r w:rsidRPr="00E123D0">
        <w:rPr>
          <w:rFonts w:asciiTheme="minorHAnsi" w:hAnsiTheme="minorHAnsi" w:cs="Arial"/>
        </w:rPr>
        <w:tab/>
      </w:r>
      <w:r w:rsidRPr="00E123D0">
        <w:rPr>
          <w:rFonts w:asciiTheme="minorHAnsi" w:hAnsiTheme="minorHAnsi" w:cs="Arial"/>
        </w:rPr>
        <w:tab/>
      </w:r>
      <w:r w:rsidRPr="00E123D0">
        <w:rPr>
          <w:rFonts w:asciiTheme="minorHAnsi" w:hAnsiTheme="minorHAnsi" w:cs="Arial"/>
        </w:rPr>
        <w:tab/>
      </w:r>
      <w:r w:rsidRPr="00E123D0">
        <w:rPr>
          <w:rFonts w:asciiTheme="minorHAnsi" w:hAnsiTheme="minorHAnsi" w:cs="Arial"/>
        </w:rPr>
        <w:tab/>
      </w:r>
      <w:r w:rsidRPr="00E123D0">
        <w:rPr>
          <w:rFonts w:asciiTheme="minorHAnsi" w:hAnsiTheme="minorHAnsi" w:cs="Arial"/>
        </w:rPr>
        <w:tab/>
        <w:t>Sellado y Firmado</w:t>
      </w:r>
    </w:p>
    <w:p w:rsidR="007F0B87" w:rsidRPr="00E123D0" w:rsidRDefault="007F0B87" w:rsidP="007F0B87">
      <w:pPr>
        <w:ind w:left="-426"/>
        <w:jc w:val="both"/>
        <w:rPr>
          <w:rFonts w:asciiTheme="minorHAnsi" w:hAnsiTheme="minorHAnsi" w:cs="Arial"/>
        </w:rPr>
      </w:pPr>
      <w:r w:rsidRPr="00E123D0">
        <w:rPr>
          <w:rFonts w:asciiTheme="minorHAnsi" w:hAnsiTheme="minorHAnsi" w:cs="Arial"/>
        </w:rPr>
        <w:t>Jefe de Servicio de Medicina Intensiva</w:t>
      </w:r>
      <w:r w:rsidRPr="00E123D0">
        <w:rPr>
          <w:rFonts w:asciiTheme="minorHAnsi" w:hAnsiTheme="minorHAnsi" w:cs="Arial"/>
        </w:rPr>
        <w:tab/>
      </w:r>
      <w:r w:rsidRPr="00E123D0">
        <w:rPr>
          <w:rFonts w:asciiTheme="minorHAnsi" w:hAnsiTheme="minorHAnsi" w:cs="Arial"/>
        </w:rPr>
        <w:tab/>
      </w:r>
      <w:r w:rsidRPr="00E123D0">
        <w:rPr>
          <w:rFonts w:asciiTheme="minorHAnsi" w:hAnsiTheme="minorHAnsi" w:cs="Arial"/>
        </w:rPr>
        <w:tab/>
        <w:t>Vº Bº Gerente</w:t>
      </w:r>
    </w:p>
    <w:p w:rsidR="007F0B87" w:rsidRPr="00E123D0" w:rsidRDefault="007F0B87" w:rsidP="007F0B87">
      <w:pPr>
        <w:ind w:left="-426"/>
        <w:jc w:val="both"/>
        <w:rPr>
          <w:rFonts w:asciiTheme="minorHAnsi" w:hAnsiTheme="minorHAnsi" w:cs="Arial"/>
        </w:rPr>
      </w:pPr>
    </w:p>
    <w:p w:rsidR="00D62B9E" w:rsidRPr="00E123D0" w:rsidRDefault="00D62B9E" w:rsidP="006C4ED7">
      <w:pPr>
        <w:spacing w:line="480" w:lineRule="auto"/>
        <w:ind w:left="-426"/>
        <w:jc w:val="both"/>
        <w:rPr>
          <w:rFonts w:asciiTheme="minorHAnsi" w:hAnsiTheme="minorHAnsi" w:cs="Arial"/>
        </w:rPr>
      </w:pPr>
    </w:p>
    <w:p w:rsidR="00D62B9E" w:rsidRPr="00E123D0" w:rsidRDefault="00D62B9E" w:rsidP="00C60F75">
      <w:pPr>
        <w:pStyle w:val="Ttulo2"/>
        <w:rPr>
          <w:rFonts w:asciiTheme="minorHAnsi" w:hAnsiTheme="minorHAnsi"/>
          <w:sz w:val="24"/>
          <w:szCs w:val="24"/>
        </w:rPr>
      </w:pPr>
      <w:r w:rsidRPr="00E123D0">
        <w:rPr>
          <w:rFonts w:asciiTheme="minorHAnsi" w:hAnsiTheme="minorHAnsi"/>
          <w:sz w:val="24"/>
          <w:szCs w:val="24"/>
        </w:rPr>
        <w:br w:type="page"/>
      </w:r>
      <w:bookmarkStart w:id="8" w:name="_Toc505097986"/>
      <w:r w:rsidRPr="00E123D0">
        <w:rPr>
          <w:rFonts w:asciiTheme="minorHAnsi" w:hAnsiTheme="minorHAnsi"/>
          <w:sz w:val="24"/>
          <w:szCs w:val="24"/>
        </w:rPr>
        <w:lastRenderedPageBreak/>
        <w:t>Modelo 3</w:t>
      </w:r>
      <w:bookmarkEnd w:id="8"/>
    </w:p>
    <w:p w:rsidR="007F0B87" w:rsidRPr="00E123D0" w:rsidRDefault="007F0B87" w:rsidP="00A569BC">
      <w:pPr>
        <w:pStyle w:val="Ttulo3"/>
        <w:rPr>
          <w:rFonts w:asciiTheme="minorHAnsi" w:hAnsiTheme="minorHAnsi"/>
        </w:rPr>
      </w:pPr>
      <w:bookmarkStart w:id="9" w:name="_Toc505097987"/>
      <w:r w:rsidRPr="00E123D0">
        <w:rPr>
          <w:rFonts w:asciiTheme="minorHAnsi" w:hAnsiTheme="minorHAnsi"/>
        </w:rPr>
        <w:t>SOLICITUD DEL CERTIFICADO DE CALIDAD EN EL CUMPLIMIENTO DE LAS RECOMENDACIONES DEL PROYECTO “BACTERIEMIA ZERO”</w:t>
      </w:r>
      <w:bookmarkEnd w:id="9"/>
    </w:p>
    <w:p w:rsidR="007F0B87" w:rsidRPr="00E123D0" w:rsidRDefault="007F0B87" w:rsidP="007F0B87">
      <w:pPr>
        <w:spacing w:line="480" w:lineRule="auto"/>
        <w:ind w:left="-426"/>
        <w:jc w:val="both"/>
        <w:rPr>
          <w:rFonts w:asciiTheme="minorHAnsi" w:hAnsiTheme="minorHAnsi" w:cs="Arial"/>
        </w:rPr>
      </w:pPr>
    </w:p>
    <w:p w:rsidR="007F0B87" w:rsidRPr="00E123D0" w:rsidRDefault="007F0B87" w:rsidP="007F0B87">
      <w:pPr>
        <w:spacing w:line="480" w:lineRule="auto"/>
        <w:ind w:left="-426"/>
        <w:jc w:val="both"/>
        <w:rPr>
          <w:rFonts w:asciiTheme="minorHAnsi" w:hAnsiTheme="minorHAnsi" w:cs="Arial"/>
        </w:rPr>
      </w:pPr>
      <w:r w:rsidRPr="00E123D0">
        <w:rPr>
          <w:rFonts w:asciiTheme="minorHAnsi" w:hAnsiTheme="minorHAnsi" w:cs="Arial"/>
        </w:rPr>
        <w:t>El abajo firmante, Jefe del Servicio de Medicina Intensiva del Hospital,…………………………………………………………………………Provincia   ……………………</w:t>
      </w:r>
    </w:p>
    <w:p w:rsidR="007F0B87" w:rsidRPr="00E123D0" w:rsidRDefault="007F0B87" w:rsidP="007F0B87">
      <w:pPr>
        <w:spacing w:line="480" w:lineRule="auto"/>
        <w:ind w:left="-426"/>
        <w:jc w:val="both"/>
        <w:rPr>
          <w:rFonts w:asciiTheme="minorHAnsi" w:hAnsiTheme="minorHAnsi" w:cs="Arial"/>
          <w:b/>
        </w:rPr>
      </w:pPr>
      <w:r w:rsidRPr="00E123D0">
        <w:rPr>
          <w:rFonts w:asciiTheme="minorHAnsi" w:hAnsiTheme="minorHAnsi" w:cs="Arial"/>
          <w:b/>
        </w:rPr>
        <w:t>DECLARA,</w:t>
      </w:r>
    </w:p>
    <w:p w:rsidR="007F0B87" w:rsidRPr="00E123D0" w:rsidRDefault="007F0B87" w:rsidP="007F0B87">
      <w:pPr>
        <w:spacing w:line="360" w:lineRule="auto"/>
        <w:ind w:left="-426"/>
        <w:jc w:val="both"/>
        <w:rPr>
          <w:rFonts w:asciiTheme="minorHAnsi" w:hAnsiTheme="minorHAnsi" w:cs="Arial"/>
        </w:rPr>
      </w:pPr>
      <w:r w:rsidRPr="00E123D0">
        <w:rPr>
          <w:rFonts w:asciiTheme="minorHAnsi" w:hAnsiTheme="minorHAnsi" w:cs="Arial"/>
        </w:rPr>
        <w:t xml:space="preserve">Que el Servicio de Medicina Intensiva aplica las recomendaciones incluidas en el </w:t>
      </w:r>
      <w:r w:rsidRPr="00E123D0">
        <w:rPr>
          <w:rFonts w:asciiTheme="minorHAnsi" w:hAnsiTheme="minorHAnsi" w:cs="Arial"/>
          <w:b/>
        </w:rPr>
        <w:t>Proyecto Resistencia Zero</w:t>
      </w:r>
      <w:r w:rsidRPr="00E123D0">
        <w:rPr>
          <w:rFonts w:asciiTheme="minorHAnsi" w:hAnsiTheme="minorHAnsi" w:cs="Arial"/>
        </w:rPr>
        <w:t>, participa en el registro ENVIN-UCI, realiza actividades para aprender de los errores y establece las medidas correctoras oportunas para la mejora de la seguridad de los pacientes críticos</w:t>
      </w:r>
    </w:p>
    <w:p w:rsidR="007F0B87" w:rsidRPr="00E123D0" w:rsidRDefault="007F0B87" w:rsidP="007F0B87">
      <w:pPr>
        <w:spacing w:line="276" w:lineRule="auto"/>
        <w:ind w:left="-426"/>
        <w:jc w:val="both"/>
        <w:rPr>
          <w:rFonts w:asciiTheme="minorHAnsi" w:hAnsiTheme="minorHAnsi" w:cs="Arial"/>
          <w:b/>
        </w:rPr>
      </w:pPr>
      <w:r w:rsidRPr="00E123D0">
        <w:rPr>
          <w:rFonts w:asciiTheme="minorHAnsi" w:hAnsiTheme="minorHAnsi" w:cs="Arial"/>
          <w:b/>
        </w:rPr>
        <w:t xml:space="preserve">SOCILITA, </w:t>
      </w:r>
    </w:p>
    <w:p w:rsidR="007F0B87" w:rsidRPr="00E123D0" w:rsidRDefault="007F0B87" w:rsidP="007F0B87">
      <w:pPr>
        <w:spacing w:line="276" w:lineRule="auto"/>
        <w:ind w:left="-426"/>
        <w:jc w:val="both"/>
        <w:rPr>
          <w:rFonts w:asciiTheme="minorHAnsi" w:hAnsiTheme="minorHAnsi" w:cs="Arial"/>
        </w:rPr>
      </w:pPr>
    </w:p>
    <w:p w:rsidR="007F0B87" w:rsidRPr="00E123D0" w:rsidRDefault="007F0B87" w:rsidP="007F0B87">
      <w:pPr>
        <w:spacing w:line="360" w:lineRule="auto"/>
        <w:ind w:left="-426"/>
        <w:jc w:val="both"/>
        <w:rPr>
          <w:rFonts w:asciiTheme="minorHAnsi" w:hAnsiTheme="minorHAnsi" w:cs="Arial"/>
        </w:rPr>
      </w:pPr>
      <w:r w:rsidRPr="00E123D0">
        <w:rPr>
          <w:rFonts w:asciiTheme="minorHAnsi" w:hAnsiTheme="minorHAnsi" w:cs="Arial"/>
        </w:rPr>
        <w:t xml:space="preserve">El </w:t>
      </w:r>
      <w:r w:rsidRPr="00E123D0">
        <w:rPr>
          <w:rFonts w:asciiTheme="minorHAnsi" w:hAnsiTheme="minorHAnsi" w:cs="Arial"/>
          <w:b/>
        </w:rPr>
        <w:t xml:space="preserve">certificado de calidad en el cumplimiento de las recomendaciones del proyecto “Resistencia Zero”, </w:t>
      </w:r>
      <w:r w:rsidRPr="00E123D0">
        <w:rPr>
          <w:rFonts w:asciiTheme="minorHAnsi" w:hAnsiTheme="minorHAnsi" w:cs="Arial"/>
        </w:rPr>
        <w:t>emitido por el Ministerio de Sanidad, Seguridad Social e Igualdad (MSSSI), la Sociedad Española de Medicina Intensiva, Crítica y Unidades Coronarias (SEMICYUC) y la Sociedad Española de Enfermería Intensiva y Unidades Coronarias (SEEIUC).</w:t>
      </w:r>
    </w:p>
    <w:p w:rsidR="007F0B87" w:rsidRPr="00E123D0" w:rsidRDefault="007F0B87" w:rsidP="007F0B87">
      <w:pPr>
        <w:spacing w:line="480" w:lineRule="auto"/>
        <w:ind w:left="-426"/>
        <w:jc w:val="both"/>
        <w:rPr>
          <w:rFonts w:asciiTheme="minorHAnsi" w:hAnsiTheme="minorHAnsi" w:cs="Arial"/>
        </w:rPr>
      </w:pPr>
    </w:p>
    <w:p w:rsidR="007F0B87" w:rsidRPr="00E123D0" w:rsidRDefault="007F0B87" w:rsidP="007F0B87">
      <w:pPr>
        <w:spacing w:line="480" w:lineRule="auto"/>
        <w:ind w:left="-426"/>
        <w:jc w:val="both"/>
        <w:rPr>
          <w:rFonts w:asciiTheme="minorHAnsi" w:hAnsiTheme="minorHAnsi" w:cs="Arial"/>
        </w:rPr>
      </w:pPr>
      <w:r w:rsidRPr="00E123D0">
        <w:rPr>
          <w:rFonts w:asciiTheme="minorHAnsi" w:hAnsiTheme="minorHAnsi" w:cs="Arial"/>
        </w:rPr>
        <w:t>En, ………………..a ….de………………….201….</w:t>
      </w:r>
    </w:p>
    <w:p w:rsidR="007F0B87" w:rsidRPr="00E123D0" w:rsidRDefault="007F0B87" w:rsidP="007F0B87">
      <w:pPr>
        <w:spacing w:line="480" w:lineRule="auto"/>
        <w:ind w:left="-426"/>
        <w:jc w:val="both"/>
        <w:rPr>
          <w:rFonts w:asciiTheme="minorHAnsi" w:hAnsiTheme="minorHAnsi" w:cs="Arial"/>
        </w:rPr>
      </w:pPr>
      <w:r w:rsidRPr="00E123D0">
        <w:rPr>
          <w:rFonts w:asciiTheme="minorHAnsi" w:hAnsiTheme="minorHAnsi" w:cs="Arial"/>
        </w:rPr>
        <w:t>Atentamente</w:t>
      </w:r>
    </w:p>
    <w:p w:rsidR="007F0B87" w:rsidRPr="00E123D0" w:rsidRDefault="007F0B87" w:rsidP="007F0B87">
      <w:pPr>
        <w:spacing w:line="480" w:lineRule="auto"/>
        <w:ind w:left="-426"/>
        <w:jc w:val="both"/>
        <w:rPr>
          <w:rFonts w:asciiTheme="minorHAnsi" w:hAnsiTheme="minorHAnsi" w:cs="Arial"/>
        </w:rPr>
      </w:pPr>
    </w:p>
    <w:p w:rsidR="007F0B87" w:rsidRPr="00E123D0" w:rsidRDefault="007F0B87" w:rsidP="007F0B87">
      <w:pPr>
        <w:spacing w:line="480" w:lineRule="auto"/>
        <w:ind w:left="-426"/>
        <w:jc w:val="both"/>
        <w:rPr>
          <w:rFonts w:asciiTheme="minorHAnsi" w:hAnsiTheme="minorHAnsi" w:cs="Arial"/>
        </w:rPr>
      </w:pPr>
    </w:p>
    <w:p w:rsidR="007F0B87" w:rsidRPr="00E123D0" w:rsidRDefault="007F0B87" w:rsidP="007F0B87">
      <w:pPr>
        <w:ind w:left="-426"/>
        <w:jc w:val="both"/>
        <w:rPr>
          <w:rFonts w:asciiTheme="minorHAnsi" w:hAnsiTheme="minorHAnsi" w:cs="Arial"/>
        </w:rPr>
      </w:pPr>
      <w:r w:rsidRPr="00E123D0">
        <w:rPr>
          <w:rFonts w:asciiTheme="minorHAnsi" w:hAnsiTheme="minorHAnsi" w:cs="Arial"/>
        </w:rPr>
        <w:t>Fdo.: Nombre y Apellidos</w:t>
      </w:r>
      <w:r w:rsidRPr="00E123D0">
        <w:rPr>
          <w:rFonts w:asciiTheme="minorHAnsi" w:hAnsiTheme="minorHAnsi" w:cs="Arial"/>
        </w:rPr>
        <w:tab/>
      </w:r>
      <w:r w:rsidRPr="00E123D0">
        <w:rPr>
          <w:rFonts w:asciiTheme="minorHAnsi" w:hAnsiTheme="minorHAnsi" w:cs="Arial"/>
        </w:rPr>
        <w:tab/>
      </w:r>
      <w:r w:rsidRPr="00E123D0">
        <w:rPr>
          <w:rFonts w:asciiTheme="minorHAnsi" w:hAnsiTheme="minorHAnsi" w:cs="Arial"/>
        </w:rPr>
        <w:tab/>
      </w:r>
      <w:r w:rsidRPr="00E123D0">
        <w:rPr>
          <w:rFonts w:asciiTheme="minorHAnsi" w:hAnsiTheme="minorHAnsi" w:cs="Arial"/>
        </w:rPr>
        <w:tab/>
      </w:r>
      <w:r w:rsidRPr="00E123D0">
        <w:rPr>
          <w:rFonts w:asciiTheme="minorHAnsi" w:hAnsiTheme="minorHAnsi" w:cs="Arial"/>
        </w:rPr>
        <w:tab/>
      </w:r>
      <w:r w:rsidR="00D16100">
        <w:rPr>
          <w:rFonts w:asciiTheme="minorHAnsi" w:hAnsiTheme="minorHAnsi" w:cs="Arial"/>
        </w:rPr>
        <w:tab/>
      </w:r>
      <w:r w:rsidRPr="00E123D0">
        <w:rPr>
          <w:rFonts w:asciiTheme="minorHAnsi" w:hAnsiTheme="minorHAnsi" w:cs="Arial"/>
        </w:rPr>
        <w:t>Sellado y Firmado</w:t>
      </w:r>
    </w:p>
    <w:p w:rsidR="00A569BC" w:rsidRPr="00E123D0" w:rsidRDefault="007F0B87">
      <w:pPr>
        <w:rPr>
          <w:rFonts w:asciiTheme="minorHAnsi" w:hAnsiTheme="minorHAnsi" w:cs="Arial"/>
        </w:rPr>
      </w:pPr>
      <w:r w:rsidRPr="00E123D0">
        <w:rPr>
          <w:rFonts w:asciiTheme="minorHAnsi" w:hAnsiTheme="minorHAnsi" w:cs="Arial"/>
        </w:rPr>
        <w:t>Jefe de Servicio de Medicina Intensiva</w:t>
      </w:r>
      <w:r w:rsidRPr="00E123D0">
        <w:rPr>
          <w:rFonts w:asciiTheme="minorHAnsi" w:hAnsiTheme="minorHAnsi" w:cs="Arial"/>
        </w:rPr>
        <w:tab/>
      </w:r>
      <w:r w:rsidRPr="00E123D0">
        <w:rPr>
          <w:rFonts w:asciiTheme="minorHAnsi" w:hAnsiTheme="minorHAnsi" w:cs="Arial"/>
        </w:rPr>
        <w:tab/>
      </w:r>
      <w:r w:rsidRPr="00E123D0">
        <w:rPr>
          <w:rFonts w:asciiTheme="minorHAnsi" w:hAnsiTheme="minorHAnsi" w:cs="Arial"/>
        </w:rPr>
        <w:tab/>
        <w:t>Vº Bº Gerente</w:t>
      </w:r>
      <w:r w:rsidR="00A569BC" w:rsidRPr="00E123D0">
        <w:rPr>
          <w:rFonts w:asciiTheme="minorHAnsi" w:hAnsiTheme="minorHAnsi" w:cs="Arial"/>
        </w:rPr>
        <w:br w:type="page"/>
      </w:r>
    </w:p>
    <w:p w:rsidR="007F0B87" w:rsidRPr="00E123D0" w:rsidRDefault="00A569BC" w:rsidP="00C60F75">
      <w:pPr>
        <w:pStyle w:val="Ttulo2"/>
        <w:rPr>
          <w:rFonts w:asciiTheme="minorHAnsi" w:hAnsiTheme="minorHAnsi"/>
          <w:sz w:val="24"/>
          <w:szCs w:val="24"/>
        </w:rPr>
      </w:pPr>
      <w:bookmarkStart w:id="10" w:name="_Toc505097988"/>
      <w:r w:rsidRPr="00E123D0">
        <w:rPr>
          <w:rFonts w:asciiTheme="minorHAnsi" w:hAnsiTheme="minorHAnsi"/>
          <w:sz w:val="24"/>
          <w:szCs w:val="24"/>
        </w:rPr>
        <w:lastRenderedPageBreak/>
        <w:t>¿DÓNDE SOLICITO LOS CERTIFICADOS?. GESTIÓN ADMINISTRATIVA</w:t>
      </w:r>
      <w:bookmarkEnd w:id="10"/>
    </w:p>
    <w:p w:rsidR="00A569BC" w:rsidRPr="00E123D0" w:rsidRDefault="00A569BC" w:rsidP="007F0B87">
      <w:pPr>
        <w:ind w:left="-426"/>
        <w:jc w:val="both"/>
        <w:rPr>
          <w:rFonts w:asciiTheme="minorHAnsi" w:hAnsiTheme="minorHAnsi" w:cs="Arial"/>
        </w:rPr>
      </w:pPr>
    </w:p>
    <w:p w:rsidR="00906007" w:rsidRPr="00F12B42" w:rsidRDefault="005F0E87" w:rsidP="00F12B42">
      <w:pPr>
        <w:pStyle w:val="Prrafodelista"/>
        <w:numPr>
          <w:ilvl w:val="0"/>
          <w:numId w:val="17"/>
        </w:numPr>
        <w:spacing w:before="120" w:after="240" w:line="276" w:lineRule="auto"/>
        <w:ind w:left="426" w:hanging="426"/>
        <w:contextualSpacing/>
        <w:jc w:val="both"/>
        <w:rPr>
          <w:rFonts w:asciiTheme="minorHAnsi" w:hAnsiTheme="minorHAnsi" w:cs="Arial"/>
          <w:color w:val="000000" w:themeColor="text1"/>
        </w:rPr>
      </w:pPr>
      <w:r w:rsidRPr="006F4B7A">
        <w:rPr>
          <w:rFonts w:asciiTheme="minorHAnsi" w:hAnsiTheme="minorHAnsi" w:cs="Arial"/>
          <w:color w:val="000000" w:themeColor="text1"/>
        </w:rPr>
        <w:t xml:space="preserve">La solicitud se realizará por un mail a </w:t>
      </w:r>
      <w:hyperlink r:id="rId16" w:history="1">
        <w:r w:rsidR="00F12B42" w:rsidRPr="00F12B42">
          <w:rPr>
            <w:rStyle w:val="Hipervnculo"/>
            <w:rFonts w:asciiTheme="minorHAnsi" w:hAnsiTheme="minorHAnsi" w:cs="Arial"/>
          </w:rPr>
          <w:t>cercalidadzero@semicyuc.org</w:t>
        </w:r>
      </w:hyperlink>
    </w:p>
    <w:p w:rsidR="00906007" w:rsidRPr="006F4B7A" w:rsidRDefault="005F0E87" w:rsidP="00E123D0">
      <w:pPr>
        <w:pStyle w:val="Prrafodelista"/>
        <w:numPr>
          <w:ilvl w:val="0"/>
          <w:numId w:val="17"/>
        </w:numPr>
        <w:spacing w:before="120" w:after="240" w:line="276" w:lineRule="auto"/>
        <w:contextualSpacing/>
        <w:jc w:val="both"/>
        <w:rPr>
          <w:rFonts w:asciiTheme="minorHAnsi" w:hAnsiTheme="minorHAnsi" w:cs="Arial"/>
          <w:color w:val="000000" w:themeColor="text1"/>
        </w:rPr>
      </w:pPr>
      <w:r w:rsidRPr="006F4B7A">
        <w:rPr>
          <w:rFonts w:asciiTheme="minorHAnsi" w:hAnsiTheme="minorHAnsi" w:cs="Arial"/>
          <w:color w:val="000000" w:themeColor="text1"/>
        </w:rPr>
        <w:t xml:space="preserve">Se deberá adjuntar en el mail el pdf de con el documento de </w:t>
      </w:r>
      <w:r w:rsidR="00536AF0" w:rsidRPr="006F4B7A">
        <w:rPr>
          <w:rFonts w:asciiTheme="minorHAnsi" w:hAnsiTheme="minorHAnsi" w:cs="Arial"/>
          <w:color w:val="000000" w:themeColor="text1"/>
        </w:rPr>
        <w:t>solicitud</w:t>
      </w:r>
      <w:r w:rsidRPr="006F4B7A">
        <w:rPr>
          <w:rFonts w:asciiTheme="minorHAnsi" w:hAnsiTheme="minorHAnsi" w:cs="Arial"/>
          <w:color w:val="000000" w:themeColor="text1"/>
        </w:rPr>
        <w:t xml:space="preserve"> independiente (modelo 1(BZ), modelo 2 (NZ)  o modelo 3 (RZ) </w:t>
      </w:r>
      <w:r w:rsidRPr="006F4B7A">
        <w:rPr>
          <w:rFonts w:asciiTheme="minorHAnsi" w:hAnsiTheme="minorHAnsi" w:cs="Arial"/>
          <w:color w:val="000000" w:themeColor="text1"/>
          <w:u w:val="single"/>
        </w:rPr>
        <w:t>firmado y sellado</w:t>
      </w:r>
      <w:r w:rsidRPr="006F4B7A">
        <w:rPr>
          <w:rFonts w:asciiTheme="minorHAnsi" w:hAnsiTheme="minorHAnsi" w:cs="Arial"/>
          <w:color w:val="000000" w:themeColor="text1"/>
        </w:rPr>
        <w:t xml:space="preserve"> por el responsable del Servicio y el responsable del Hospital</w:t>
      </w:r>
    </w:p>
    <w:p w:rsidR="00906007" w:rsidRPr="006F4B7A" w:rsidRDefault="005F0E87" w:rsidP="00E123D0">
      <w:pPr>
        <w:pStyle w:val="Prrafodelista"/>
        <w:numPr>
          <w:ilvl w:val="0"/>
          <w:numId w:val="17"/>
        </w:numPr>
        <w:spacing w:before="120" w:after="240" w:line="276" w:lineRule="auto"/>
        <w:contextualSpacing/>
        <w:jc w:val="both"/>
        <w:rPr>
          <w:rFonts w:asciiTheme="minorHAnsi" w:hAnsiTheme="minorHAnsi" w:cs="Arial"/>
          <w:color w:val="000000" w:themeColor="text1"/>
        </w:rPr>
      </w:pPr>
      <w:r w:rsidRPr="006F4B7A">
        <w:rPr>
          <w:rFonts w:asciiTheme="minorHAnsi" w:hAnsiTheme="minorHAnsi" w:cs="Arial"/>
          <w:color w:val="000000" w:themeColor="text1"/>
        </w:rPr>
        <w:t>La secretaria de la SEMICYUC, acusará recibo de la solicitud con el siguiente mensaje: “Acusamos recibo y le informamos que con fecha de hoy ha sido remitido al Comité Evaluador. En el Plazo máximo de 100 día hábiles le daremos respuesta a su solicitud”.</w:t>
      </w:r>
    </w:p>
    <w:p w:rsidR="00906007" w:rsidRPr="006F4B7A" w:rsidRDefault="005F0E87" w:rsidP="00E123D0">
      <w:pPr>
        <w:pStyle w:val="Prrafodelista"/>
        <w:numPr>
          <w:ilvl w:val="0"/>
          <w:numId w:val="17"/>
        </w:numPr>
        <w:spacing w:before="120" w:after="240" w:line="276" w:lineRule="auto"/>
        <w:contextualSpacing/>
        <w:jc w:val="both"/>
        <w:rPr>
          <w:rFonts w:asciiTheme="minorHAnsi" w:hAnsiTheme="minorHAnsi" w:cs="Arial"/>
          <w:color w:val="000000" w:themeColor="text1"/>
        </w:rPr>
      </w:pPr>
      <w:r w:rsidRPr="006F4B7A">
        <w:rPr>
          <w:rFonts w:asciiTheme="minorHAnsi" w:hAnsiTheme="minorHAnsi" w:cs="Arial"/>
          <w:color w:val="000000" w:themeColor="text1"/>
        </w:rPr>
        <w:t>El Comité Evaluador,  aprobado por el consejo Asesor de los Proyectos de Seguridad en pacientes Críticos del MSSSI. informará de resolución en el plazo d</w:t>
      </w:r>
      <w:r w:rsidRPr="00122EF9">
        <w:rPr>
          <w:rFonts w:asciiTheme="minorHAnsi" w:hAnsiTheme="minorHAnsi" w:cs="Arial"/>
        </w:rPr>
        <w:t xml:space="preserve">e </w:t>
      </w:r>
      <w:r w:rsidR="00122EF9" w:rsidRPr="00122EF9">
        <w:rPr>
          <w:rFonts w:asciiTheme="minorHAnsi" w:hAnsiTheme="minorHAnsi" w:cs="Arial"/>
        </w:rPr>
        <w:t xml:space="preserve">60 </w:t>
      </w:r>
      <w:r w:rsidRPr="00122EF9">
        <w:rPr>
          <w:rFonts w:asciiTheme="minorHAnsi" w:hAnsiTheme="minorHAnsi" w:cs="Arial"/>
        </w:rPr>
        <w:t>d</w:t>
      </w:r>
      <w:r w:rsidRPr="006F4B7A">
        <w:rPr>
          <w:rFonts w:asciiTheme="minorHAnsi" w:hAnsiTheme="minorHAnsi" w:cs="Arial"/>
          <w:color w:val="000000" w:themeColor="text1"/>
        </w:rPr>
        <w:t>ías hábiles a partir de la recepción de la solicitud.</w:t>
      </w:r>
    </w:p>
    <w:p w:rsidR="00906007" w:rsidRPr="006F4B7A" w:rsidRDefault="005F0E87" w:rsidP="00E123D0">
      <w:pPr>
        <w:pStyle w:val="Prrafodelista"/>
        <w:numPr>
          <w:ilvl w:val="0"/>
          <w:numId w:val="17"/>
        </w:numPr>
        <w:spacing w:before="120" w:after="240" w:line="276" w:lineRule="auto"/>
        <w:contextualSpacing/>
        <w:jc w:val="both"/>
        <w:rPr>
          <w:rFonts w:asciiTheme="minorHAnsi" w:hAnsiTheme="minorHAnsi" w:cs="Arial"/>
          <w:color w:val="000000" w:themeColor="text1"/>
        </w:rPr>
      </w:pPr>
      <w:r w:rsidRPr="006F4B7A">
        <w:rPr>
          <w:rFonts w:asciiTheme="minorHAnsi" w:hAnsiTheme="minorHAnsi" w:cs="Arial"/>
          <w:color w:val="000000" w:themeColor="text1"/>
        </w:rPr>
        <w:t xml:space="preserve">Desde la secretaría de la SEMICYUC, se mandará al solicitante, al mail desde que se remitió la </w:t>
      </w:r>
      <w:r w:rsidR="00536AF0" w:rsidRPr="006F4B7A">
        <w:rPr>
          <w:rFonts w:asciiTheme="minorHAnsi" w:hAnsiTheme="minorHAnsi" w:cs="Arial"/>
          <w:color w:val="000000" w:themeColor="text1"/>
        </w:rPr>
        <w:t>solicitud</w:t>
      </w:r>
      <w:r w:rsidRPr="006F4B7A">
        <w:rPr>
          <w:rFonts w:asciiTheme="minorHAnsi" w:hAnsiTheme="minorHAnsi" w:cs="Arial"/>
          <w:color w:val="000000" w:themeColor="text1"/>
        </w:rPr>
        <w:t xml:space="preserve">: </w:t>
      </w:r>
    </w:p>
    <w:p w:rsidR="00906007" w:rsidRPr="006F4B7A" w:rsidRDefault="005F0E87" w:rsidP="00E123D0">
      <w:pPr>
        <w:pStyle w:val="Prrafodelista"/>
        <w:numPr>
          <w:ilvl w:val="1"/>
          <w:numId w:val="17"/>
        </w:numPr>
        <w:spacing w:before="120" w:after="240" w:line="276" w:lineRule="auto"/>
        <w:contextualSpacing/>
        <w:jc w:val="both"/>
        <w:rPr>
          <w:rFonts w:asciiTheme="minorHAnsi" w:hAnsiTheme="minorHAnsi" w:cs="Arial"/>
          <w:color w:val="000000" w:themeColor="text1"/>
        </w:rPr>
      </w:pPr>
      <w:r w:rsidRPr="006F4B7A">
        <w:rPr>
          <w:rFonts w:asciiTheme="minorHAnsi" w:hAnsiTheme="minorHAnsi" w:cs="Arial"/>
          <w:color w:val="000000" w:themeColor="text1"/>
          <w:u w:val="single"/>
        </w:rPr>
        <w:t>En el caso de haber superado los criterios de evaluación:</w:t>
      </w:r>
      <w:r w:rsidRPr="006F4B7A">
        <w:rPr>
          <w:rFonts w:asciiTheme="minorHAnsi" w:hAnsiTheme="minorHAnsi" w:cs="Arial"/>
          <w:color w:val="000000" w:themeColor="text1"/>
        </w:rPr>
        <w:t xml:space="preserve"> “Le informamos que su solicitud ha sido aprobada por el Comité Evaluador. En el próximo mes recibirá, los certificados que acreditan el cumplimiento de las recomendaciones de los Proyectos Zero en su UCI”. </w:t>
      </w:r>
    </w:p>
    <w:p w:rsidR="00906007" w:rsidRPr="006F4B7A" w:rsidRDefault="005F0E87" w:rsidP="00E123D0">
      <w:pPr>
        <w:pStyle w:val="Prrafodelista"/>
        <w:numPr>
          <w:ilvl w:val="1"/>
          <w:numId w:val="17"/>
        </w:numPr>
        <w:spacing w:before="120" w:after="240" w:line="276" w:lineRule="auto"/>
        <w:contextualSpacing/>
        <w:jc w:val="both"/>
        <w:rPr>
          <w:rFonts w:asciiTheme="minorHAnsi" w:hAnsiTheme="minorHAnsi" w:cs="Arial"/>
          <w:color w:val="000000" w:themeColor="text1"/>
        </w:rPr>
      </w:pPr>
      <w:r w:rsidRPr="006F4B7A">
        <w:rPr>
          <w:rFonts w:asciiTheme="minorHAnsi" w:hAnsiTheme="minorHAnsi" w:cs="Arial"/>
          <w:color w:val="000000" w:themeColor="text1"/>
        </w:rPr>
        <w:t xml:space="preserve">En caso de no haber superado los criterios de evaluación: “Le informamos que su solicitud ha sido denegada por parte del Comité Evaluador por las siguientes causas: “….”. </w:t>
      </w:r>
    </w:p>
    <w:p w:rsidR="00906007" w:rsidRPr="006F4B7A" w:rsidRDefault="005F0E87" w:rsidP="00E123D0">
      <w:pPr>
        <w:pStyle w:val="Prrafodelista"/>
        <w:numPr>
          <w:ilvl w:val="0"/>
          <w:numId w:val="17"/>
        </w:numPr>
        <w:spacing w:before="120" w:after="240" w:line="276" w:lineRule="auto"/>
        <w:contextualSpacing/>
        <w:jc w:val="both"/>
        <w:rPr>
          <w:rFonts w:asciiTheme="minorHAnsi" w:hAnsiTheme="minorHAnsi" w:cs="Arial"/>
          <w:color w:val="000000" w:themeColor="text1"/>
        </w:rPr>
      </w:pPr>
      <w:r w:rsidRPr="006F4B7A">
        <w:rPr>
          <w:rFonts w:asciiTheme="minorHAnsi" w:hAnsiTheme="minorHAnsi" w:cs="Arial"/>
          <w:color w:val="000000" w:themeColor="text1"/>
        </w:rPr>
        <w:t>Una vez firmado por los Presidentes de la SEMICYUC, la SEEIUC y la Directora General de Sanidad el certificado oficial, se remitirá al solicitante el original</w:t>
      </w:r>
      <w:r w:rsidR="00122EF9">
        <w:rPr>
          <w:rFonts w:asciiTheme="minorHAnsi" w:hAnsiTheme="minorHAnsi" w:cs="Arial"/>
          <w:color w:val="000000" w:themeColor="text1"/>
        </w:rPr>
        <w:t xml:space="preserve"> (Un plazo máximo desde la solicitud de 100 días hábiles)</w:t>
      </w:r>
      <w:r w:rsidRPr="006F4B7A">
        <w:rPr>
          <w:rFonts w:asciiTheme="minorHAnsi" w:hAnsiTheme="minorHAnsi" w:cs="Arial"/>
          <w:color w:val="000000" w:themeColor="text1"/>
        </w:rPr>
        <w:t>.</w:t>
      </w:r>
      <w:r w:rsidR="00122EF9">
        <w:rPr>
          <w:rFonts w:asciiTheme="minorHAnsi" w:hAnsiTheme="minorHAnsi" w:cs="Arial"/>
          <w:color w:val="000000" w:themeColor="text1"/>
        </w:rPr>
        <w:t xml:space="preserve"> </w:t>
      </w:r>
    </w:p>
    <w:p w:rsidR="00906007" w:rsidRPr="006F4B7A" w:rsidRDefault="005F0E87" w:rsidP="00E123D0">
      <w:pPr>
        <w:pStyle w:val="Prrafodelista"/>
        <w:numPr>
          <w:ilvl w:val="0"/>
          <w:numId w:val="17"/>
        </w:numPr>
        <w:spacing w:before="120" w:after="240" w:line="276" w:lineRule="auto"/>
        <w:contextualSpacing/>
        <w:jc w:val="both"/>
        <w:rPr>
          <w:rFonts w:asciiTheme="minorHAnsi" w:hAnsiTheme="minorHAnsi" w:cs="Arial"/>
          <w:color w:val="000000" w:themeColor="text1"/>
        </w:rPr>
      </w:pPr>
      <w:r w:rsidRPr="006F4B7A">
        <w:rPr>
          <w:rFonts w:asciiTheme="minorHAnsi" w:hAnsiTheme="minorHAnsi" w:cs="Arial"/>
          <w:color w:val="000000" w:themeColor="text1"/>
        </w:rPr>
        <w:t>Se publicará un listado con las UCI /SMI</w:t>
      </w:r>
      <w:r w:rsidR="00536AF0" w:rsidRPr="006F4B7A">
        <w:rPr>
          <w:rFonts w:asciiTheme="minorHAnsi" w:hAnsiTheme="minorHAnsi" w:cs="Arial"/>
          <w:color w:val="000000" w:themeColor="text1"/>
        </w:rPr>
        <w:t xml:space="preserve"> </w:t>
      </w:r>
      <w:r w:rsidRPr="006F4B7A">
        <w:rPr>
          <w:rFonts w:asciiTheme="minorHAnsi" w:hAnsiTheme="minorHAnsi" w:cs="Arial"/>
          <w:color w:val="000000" w:themeColor="text1"/>
        </w:rPr>
        <w:t xml:space="preserve">será publicado en la web del MSSSI, la SEMICYUC y la SEEIUC </w:t>
      </w:r>
    </w:p>
    <w:p w:rsidR="00906007" w:rsidRPr="006F4B7A" w:rsidRDefault="005F0E87" w:rsidP="00E123D0">
      <w:pPr>
        <w:pStyle w:val="Prrafodelista"/>
        <w:numPr>
          <w:ilvl w:val="0"/>
          <w:numId w:val="17"/>
        </w:numPr>
        <w:spacing w:before="120" w:after="240" w:line="276" w:lineRule="auto"/>
        <w:contextualSpacing/>
        <w:jc w:val="both"/>
        <w:rPr>
          <w:rFonts w:asciiTheme="minorHAnsi" w:hAnsiTheme="minorHAnsi" w:cs="Arial"/>
          <w:color w:val="000000" w:themeColor="text1"/>
        </w:rPr>
      </w:pPr>
      <w:r w:rsidRPr="006F4B7A">
        <w:rPr>
          <w:rFonts w:asciiTheme="minorHAnsi" w:hAnsiTheme="minorHAnsi" w:cs="Arial"/>
          <w:color w:val="000000" w:themeColor="text1"/>
        </w:rPr>
        <w:t xml:space="preserve">Se elaborará el certificado que será firmado por los presidentes de SEMICYUC y SEEIUC (firma delegada), mientras que la firma de la Directora General de Sanidad será presencial. </w:t>
      </w:r>
    </w:p>
    <w:p w:rsidR="00906007" w:rsidRPr="006F4B7A" w:rsidRDefault="005F0E87" w:rsidP="00E123D0">
      <w:pPr>
        <w:pStyle w:val="Prrafodelista"/>
        <w:numPr>
          <w:ilvl w:val="0"/>
          <w:numId w:val="17"/>
        </w:numPr>
        <w:spacing w:before="120" w:after="240" w:line="276" w:lineRule="auto"/>
        <w:contextualSpacing/>
        <w:jc w:val="both"/>
        <w:rPr>
          <w:rFonts w:asciiTheme="minorHAnsi" w:hAnsiTheme="minorHAnsi" w:cs="Arial"/>
          <w:color w:val="000000" w:themeColor="text1"/>
        </w:rPr>
      </w:pPr>
      <w:r w:rsidRPr="006F4B7A">
        <w:rPr>
          <w:rFonts w:asciiTheme="minorHAnsi" w:hAnsiTheme="minorHAnsi" w:cs="Arial"/>
          <w:color w:val="000000" w:themeColor="text1"/>
        </w:rPr>
        <w:t>El certificado se enviará a la Dirección/Gerencia del centro (dependiendo de quién firme la solicitud) y se les indicará que será publicado.</w:t>
      </w:r>
    </w:p>
    <w:p w:rsidR="00906007" w:rsidRPr="006F4B7A" w:rsidRDefault="005F0E87" w:rsidP="00E123D0">
      <w:pPr>
        <w:pStyle w:val="Prrafodelista"/>
        <w:numPr>
          <w:ilvl w:val="0"/>
          <w:numId w:val="17"/>
        </w:numPr>
        <w:spacing w:before="120" w:after="240" w:line="276" w:lineRule="auto"/>
        <w:contextualSpacing/>
        <w:jc w:val="both"/>
        <w:rPr>
          <w:rFonts w:asciiTheme="minorHAnsi" w:hAnsiTheme="minorHAnsi" w:cs="Arial"/>
          <w:color w:val="000000" w:themeColor="text1"/>
        </w:rPr>
      </w:pPr>
      <w:r w:rsidRPr="006F4B7A">
        <w:rPr>
          <w:rFonts w:asciiTheme="minorHAnsi" w:hAnsiTheme="minorHAnsi" w:cs="Arial"/>
          <w:color w:val="000000" w:themeColor="text1"/>
        </w:rPr>
        <w:t>Se publicará en la web de la SEMICYUC, SEEIUC y MSSSI, las Unidades que obtengan los certificados.</w:t>
      </w:r>
    </w:p>
    <w:p w:rsidR="00906007" w:rsidRPr="006F4B7A" w:rsidRDefault="005F0E87" w:rsidP="00E123D0">
      <w:pPr>
        <w:pStyle w:val="Prrafodelista"/>
        <w:numPr>
          <w:ilvl w:val="0"/>
          <w:numId w:val="17"/>
        </w:numPr>
        <w:spacing w:before="120" w:after="240" w:line="276" w:lineRule="auto"/>
        <w:contextualSpacing/>
        <w:jc w:val="both"/>
        <w:rPr>
          <w:rFonts w:asciiTheme="minorHAnsi" w:hAnsiTheme="minorHAnsi" w:cs="Arial"/>
          <w:color w:val="000000" w:themeColor="text1"/>
        </w:rPr>
      </w:pPr>
      <w:r w:rsidRPr="006F4B7A">
        <w:rPr>
          <w:rFonts w:asciiTheme="minorHAnsi" w:hAnsiTheme="minorHAnsi" w:cs="Arial"/>
          <w:color w:val="000000" w:themeColor="text1"/>
        </w:rPr>
        <w:t>No se podrán solicitar duplicados de los certificados obtenidos.</w:t>
      </w:r>
    </w:p>
    <w:p w:rsidR="00906007" w:rsidRDefault="00906007" w:rsidP="00536AF0">
      <w:pPr>
        <w:spacing w:line="360" w:lineRule="auto"/>
        <w:jc w:val="both"/>
        <w:rPr>
          <w:rFonts w:asciiTheme="minorHAnsi" w:hAnsiTheme="minorHAnsi" w:cs="Arial"/>
        </w:rPr>
      </w:pPr>
    </w:p>
    <w:p w:rsidR="00F12B42" w:rsidRPr="00E123D0" w:rsidRDefault="00F12B42" w:rsidP="00536AF0">
      <w:pPr>
        <w:spacing w:line="360" w:lineRule="auto"/>
        <w:jc w:val="both"/>
        <w:rPr>
          <w:rFonts w:asciiTheme="minorHAnsi" w:hAnsiTheme="minorHAnsi" w:cs="Arial"/>
        </w:rPr>
      </w:pPr>
    </w:p>
    <w:p w:rsidR="00906007" w:rsidRPr="00E123D0" w:rsidRDefault="00F12B42" w:rsidP="00F12B42">
      <w:pPr>
        <w:spacing w:line="480" w:lineRule="auto"/>
        <w:jc w:val="center"/>
        <w:rPr>
          <w:rFonts w:asciiTheme="minorHAnsi" w:hAnsiTheme="minorHAnsi" w:cs="Arial"/>
        </w:rPr>
      </w:pPr>
      <w:r>
        <w:rPr>
          <w:rFonts w:asciiTheme="minorHAnsi" w:hAnsiTheme="minorHAnsi" w:cs="Arial"/>
        </w:rPr>
        <w:t xml:space="preserve">SOLICITUDES EN  </w:t>
      </w:r>
      <w:hyperlink r:id="rId17" w:history="1">
        <w:r w:rsidRPr="00F12B42">
          <w:rPr>
            <w:rStyle w:val="Hipervnculo"/>
            <w:rFonts w:asciiTheme="minorHAnsi" w:hAnsiTheme="minorHAnsi" w:cs="Arial"/>
          </w:rPr>
          <w:t>cercalidadzero@semicyuc.org</w:t>
        </w:r>
      </w:hyperlink>
    </w:p>
    <w:p w:rsidR="00397B56" w:rsidRPr="00E123D0" w:rsidRDefault="00397B56" w:rsidP="006C4ED7">
      <w:pPr>
        <w:spacing w:line="480" w:lineRule="auto"/>
        <w:ind w:left="-426"/>
        <w:jc w:val="both"/>
        <w:rPr>
          <w:rFonts w:asciiTheme="minorHAnsi" w:hAnsiTheme="minorHAnsi" w:cs="Arial"/>
        </w:rPr>
      </w:pPr>
      <w:r w:rsidRPr="00E123D0">
        <w:rPr>
          <w:rFonts w:asciiTheme="minorHAnsi" w:hAnsiTheme="minorHAnsi" w:cs="Arial"/>
          <w:b/>
        </w:rPr>
        <w:t xml:space="preserve"> </w:t>
      </w:r>
    </w:p>
    <w:sectPr w:rsidR="00397B56" w:rsidRPr="00E123D0" w:rsidSect="00E62E45">
      <w:headerReference w:type="default" r:id="rId18"/>
      <w:footerReference w:type="default" r:id="rId19"/>
      <w:pgSz w:w="11906" w:h="16838" w:code="9"/>
      <w:pgMar w:top="1418" w:right="127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5AA" w:rsidRDefault="001715AA" w:rsidP="006C4ED7">
      <w:r>
        <w:separator/>
      </w:r>
    </w:p>
  </w:endnote>
  <w:endnote w:type="continuationSeparator" w:id="0">
    <w:p w:rsidR="001715AA" w:rsidRDefault="001715AA" w:rsidP="006C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0000" w:themeColor="text1"/>
      </w:rPr>
      <w:id w:val="34571585"/>
      <w:docPartObj>
        <w:docPartGallery w:val="Page Numbers (Bottom of Page)"/>
        <w:docPartUnique/>
      </w:docPartObj>
    </w:sdtPr>
    <w:sdtEndPr/>
    <w:sdtContent>
      <w:p w:rsidR="00F12B42" w:rsidRPr="006F4B7A" w:rsidRDefault="00ED21C8">
        <w:pPr>
          <w:pStyle w:val="Piedepgina"/>
          <w:rPr>
            <w:color w:val="000000" w:themeColor="text1"/>
          </w:rPr>
        </w:pPr>
        <w:r>
          <w:rPr>
            <w:noProof/>
            <w:color w:val="000000" w:themeColor="text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bottomMargin">
                    <wp:align>center</wp:align>
                  </wp:positionV>
                  <wp:extent cx="561975" cy="561975"/>
                  <wp:effectExtent l="9525" t="9525" r="9525" b="9525"/>
                  <wp:wrapNone/>
                  <wp:docPr id="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chemeClr val="accent1">
                                <a:lumMod val="50000"/>
                                <a:lumOff val="50000"/>
                              </a:schemeClr>
                            </a:solidFill>
                            <a:round/>
                            <a:headEnd/>
                            <a:tailEnd/>
                          </a:ln>
                          <a:extLst>
                            <a:ext uri="{909E8E84-426E-40DD-AFC4-6F175D3DCCD1}">
                              <a14:hiddenFill xmlns:a14="http://schemas.microsoft.com/office/drawing/2010/main">
                                <a:solidFill>
                                  <a:schemeClr val="accent2">
                                    <a:lumMod val="100000"/>
                                    <a:lumOff val="0"/>
                                  </a:schemeClr>
                                </a:solidFill>
                              </a14:hiddenFill>
                            </a:ext>
                          </a:extLst>
                        </wps:spPr>
                        <wps:txbx>
                          <w:txbxContent>
                            <w:p w:rsidR="00F12B42" w:rsidRDefault="00E14711">
                              <w:pPr>
                                <w:pStyle w:val="Piedepgina"/>
                                <w:rPr>
                                  <w:color w:val="4F81BD" w:themeColor="accent1"/>
                                </w:rPr>
                              </w:pPr>
                              <w:r>
                                <w:fldChar w:fldCharType="begin"/>
                              </w:r>
                              <w:r>
                                <w:instrText xml:space="preserve"> PAGE  \* MERGEFORMAT </w:instrText>
                              </w:r>
                              <w:r>
                                <w:fldChar w:fldCharType="separate"/>
                              </w:r>
                              <w:r w:rsidR="007C5555" w:rsidRPr="007C5555">
                                <w:rPr>
                                  <w:noProof/>
                                  <w:color w:val="4F81BD" w:themeColor="accent1"/>
                                </w:rPr>
                                <w:t>9</w:t>
                              </w:r>
                              <w:r>
                                <w:rPr>
                                  <w:noProof/>
                                  <w:color w:val="4F81BD"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 7" o:spid="_x0000_s1029" style="position:absolute;margin-left:0;margin-top:0;width:44.25pt;height:44.25pt;rotation:180;flip:x;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" filled="f" fillcolor="#c0504d [3205]" strokecolor="#a7bfde [1620]" strokeweight="1pt">
                  <v:textbox inset=",0,,0">
                    <w:txbxContent>
                      <w:p w:rsidR="00F12B42" w:rsidRDefault="00E14711">
                        <w:pPr>
                          <w:pStyle w:val="Piedepgina"/>
                          <w:rPr>
                            <w:color w:val="4F81BD" w:themeColor="accent1"/>
                          </w:rPr>
                        </w:pPr>
                        <w:r>
                          <w:fldChar w:fldCharType="begin"/>
                        </w:r>
                        <w:r>
                          <w:instrText xml:space="preserve"> PAGE  \* MERGEFORMAT </w:instrText>
                        </w:r>
                        <w:r>
                          <w:fldChar w:fldCharType="separate"/>
                        </w:r>
                        <w:r w:rsidR="007C5555" w:rsidRPr="007C5555">
                          <w:rPr>
                            <w:noProof/>
                            <w:color w:val="4F81BD" w:themeColor="accent1"/>
                          </w:rPr>
                          <w:t>9</w:t>
                        </w:r>
                        <w:r>
                          <w:rPr>
                            <w:noProof/>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5AA" w:rsidRDefault="001715AA" w:rsidP="006C4ED7">
      <w:r>
        <w:separator/>
      </w:r>
    </w:p>
  </w:footnote>
  <w:footnote w:type="continuationSeparator" w:id="0">
    <w:p w:rsidR="001715AA" w:rsidRDefault="001715AA" w:rsidP="006C4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B42" w:rsidRDefault="00ED21C8">
    <w:pPr>
      <w:pStyle w:val="Encabezado"/>
    </w:pPr>
    <w:r>
      <w:rPr>
        <w:noProof/>
      </w:rPr>
      <mc:AlternateContent>
        <mc:Choice Requires="wps">
          <w:drawing>
            <wp:anchor distT="0" distB="0" distL="114300" distR="114300" simplePos="0" relativeHeight="251662336" behindDoc="0" locked="0" layoutInCell="1" allowOverlap="1">
              <wp:simplePos x="0" y="0"/>
              <wp:positionH relativeFrom="column">
                <wp:posOffset>-346710</wp:posOffset>
              </wp:positionH>
              <wp:positionV relativeFrom="paragraph">
                <wp:posOffset>-269240</wp:posOffset>
              </wp:positionV>
              <wp:extent cx="6029325" cy="714375"/>
              <wp:effectExtent l="0" t="0" r="381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2B42" w:rsidRDefault="00F12B42" w:rsidP="00E62E45">
                          <w:pPr>
                            <w:jc w:val="right"/>
                            <w:rPr>
                              <w:color w:val="365F91" w:themeColor="accent1" w:themeShade="BF"/>
                              <w:sz w:val="16"/>
                            </w:rPr>
                          </w:pPr>
                        </w:p>
                        <w:p w:rsidR="00F12B42" w:rsidRPr="006F4B7A" w:rsidRDefault="00F12B42" w:rsidP="00E62E45">
                          <w:pPr>
                            <w:jc w:val="right"/>
                            <w:rPr>
                              <w:color w:val="365F91" w:themeColor="accent1" w:themeShade="BF"/>
                              <w:sz w:val="16"/>
                            </w:rPr>
                          </w:pPr>
                          <w:r w:rsidRPr="006F4B7A">
                            <w:rPr>
                              <w:color w:val="365F91" w:themeColor="accent1" w:themeShade="BF"/>
                              <w:sz w:val="16"/>
                            </w:rPr>
                            <w:t>Certificados de Calidad en el cumplimiento de las recomendaciones de los proyectos “Tolerancia Zero” en el manejo de los pacientes críticos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7.3pt;margin-top:-21.2pt;width:474.7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9HwgwIAAA8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" stroked="f">
              <v:textbox>
                <w:txbxContent>
                  <w:p w:rsidR="00F12B42" w:rsidRDefault="00F12B42" w:rsidP="00E62E45">
                    <w:pPr>
                      <w:jc w:val="right"/>
                      <w:rPr>
                        <w:color w:val="365F91" w:themeColor="accent1" w:themeShade="BF"/>
                        <w:sz w:val="16"/>
                      </w:rPr>
                    </w:pPr>
                  </w:p>
                  <w:p w:rsidR="00F12B42" w:rsidRPr="006F4B7A" w:rsidRDefault="00F12B42" w:rsidP="00E62E45">
                    <w:pPr>
                      <w:jc w:val="right"/>
                      <w:rPr>
                        <w:color w:val="365F91" w:themeColor="accent1" w:themeShade="BF"/>
                        <w:sz w:val="16"/>
                      </w:rPr>
                    </w:pPr>
                    <w:r w:rsidRPr="006F4B7A">
                      <w:rPr>
                        <w:color w:val="365F91" w:themeColor="accent1" w:themeShade="BF"/>
                        <w:sz w:val="16"/>
                      </w:rPr>
                      <w:t>Certificados de Calidad en el cumplimiento de las recomendaciones de los proyectos “Tolerancia Zero” en el manejo de los pacientes críticos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4387215</wp:posOffset>
              </wp:positionH>
              <wp:positionV relativeFrom="paragraph">
                <wp:posOffset>-173990</wp:posOffset>
              </wp:positionV>
              <wp:extent cx="1371600" cy="542925"/>
              <wp:effectExtent l="0" t="0" r="381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2B42" w:rsidRDefault="00F12B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45.45pt;margin-top:-13.7pt;width:108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" stroked="f">
              <v:textbox>
                <w:txbxContent>
                  <w:p w:rsidR="00F12B42" w:rsidRDefault="00F12B42"/>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3BF0"/>
    <w:multiLevelType w:val="hybridMultilevel"/>
    <w:tmpl w:val="91D8954C"/>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01746EFE"/>
    <w:multiLevelType w:val="hybridMultilevel"/>
    <w:tmpl w:val="0BF033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084BC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0B9362B"/>
    <w:multiLevelType w:val="hybridMultilevel"/>
    <w:tmpl w:val="B3BE2D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638180E"/>
    <w:multiLevelType w:val="hybridMultilevel"/>
    <w:tmpl w:val="E056035C"/>
    <w:lvl w:ilvl="0" w:tplc="0C0A0017">
      <w:start w:val="1"/>
      <w:numFmt w:val="lowerLetter"/>
      <w:lvlText w:val="%1)"/>
      <w:lvlJc w:val="left"/>
      <w:pPr>
        <w:ind w:left="1068" w:hanging="360"/>
      </w:pPr>
    </w:lvl>
    <w:lvl w:ilvl="1" w:tplc="0C0A0019" w:tentative="1">
      <w:start w:val="1"/>
      <w:numFmt w:val="lowerLetter"/>
      <w:lvlText w:val="%2."/>
      <w:lvlJc w:val="left"/>
      <w:pPr>
        <w:ind w:left="1722" w:hanging="360"/>
      </w:pPr>
    </w:lvl>
    <w:lvl w:ilvl="2" w:tplc="0C0A001B" w:tentative="1">
      <w:start w:val="1"/>
      <w:numFmt w:val="lowerRoman"/>
      <w:lvlText w:val="%3."/>
      <w:lvlJc w:val="right"/>
      <w:pPr>
        <w:ind w:left="2442" w:hanging="180"/>
      </w:pPr>
    </w:lvl>
    <w:lvl w:ilvl="3" w:tplc="0C0A000F" w:tentative="1">
      <w:start w:val="1"/>
      <w:numFmt w:val="decimal"/>
      <w:lvlText w:val="%4."/>
      <w:lvlJc w:val="left"/>
      <w:pPr>
        <w:ind w:left="3162" w:hanging="360"/>
      </w:pPr>
    </w:lvl>
    <w:lvl w:ilvl="4" w:tplc="0C0A0019" w:tentative="1">
      <w:start w:val="1"/>
      <w:numFmt w:val="lowerLetter"/>
      <w:lvlText w:val="%5."/>
      <w:lvlJc w:val="left"/>
      <w:pPr>
        <w:ind w:left="3882" w:hanging="360"/>
      </w:pPr>
    </w:lvl>
    <w:lvl w:ilvl="5" w:tplc="0C0A001B" w:tentative="1">
      <w:start w:val="1"/>
      <w:numFmt w:val="lowerRoman"/>
      <w:lvlText w:val="%6."/>
      <w:lvlJc w:val="right"/>
      <w:pPr>
        <w:ind w:left="4602" w:hanging="180"/>
      </w:pPr>
    </w:lvl>
    <w:lvl w:ilvl="6" w:tplc="0C0A000F" w:tentative="1">
      <w:start w:val="1"/>
      <w:numFmt w:val="decimal"/>
      <w:lvlText w:val="%7."/>
      <w:lvlJc w:val="left"/>
      <w:pPr>
        <w:ind w:left="5322" w:hanging="360"/>
      </w:pPr>
    </w:lvl>
    <w:lvl w:ilvl="7" w:tplc="0C0A0019" w:tentative="1">
      <w:start w:val="1"/>
      <w:numFmt w:val="lowerLetter"/>
      <w:lvlText w:val="%8."/>
      <w:lvlJc w:val="left"/>
      <w:pPr>
        <w:ind w:left="6042" w:hanging="360"/>
      </w:pPr>
    </w:lvl>
    <w:lvl w:ilvl="8" w:tplc="0C0A001B" w:tentative="1">
      <w:start w:val="1"/>
      <w:numFmt w:val="lowerRoman"/>
      <w:lvlText w:val="%9."/>
      <w:lvlJc w:val="right"/>
      <w:pPr>
        <w:ind w:left="6762" w:hanging="180"/>
      </w:pPr>
    </w:lvl>
  </w:abstractNum>
  <w:abstractNum w:abstractNumId="5">
    <w:nsid w:val="17457235"/>
    <w:multiLevelType w:val="hybridMultilevel"/>
    <w:tmpl w:val="0F6CF390"/>
    <w:lvl w:ilvl="0" w:tplc="0C0A000F">
      <w:start w:val="1"/>
      <w:numFmt w:val="decimal"/>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1574EEA"/>
    <w:multiLevelType w:val="hybridMultilevel"/>
    <w:tmpl w:val="4F18D1F0"/>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7">
    <w:nsid w:val="26427857"/>
    <w:multiLevelType w:val="hybridMultilevel"/>
    <w:tmpl w:val="DB9EEA9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nsid w:val="2C5F6A8D"/>
    <w:multiLevelType w:val="hybridMultilevel"/>
    <w:tmpl w:val="6BFAB260"/>
    <w:lvl w:ilvl="0" w:tplc="98521568">
      <w:start w:val="1"/>
      <w:numFmt w:val="decimal"/>
      <w:lvlText w:val="%1."/>
      <w:lvlJc w:val="left"/>
      <w:pPr>
        <w:ind w:left="720" w:hanging="360"/>
      </w:pPr>
      <w:rPr>
        <w:rFonts w:hint="default"/>
        <w:b w:val="0"/>
        <w:color w:val="365F91" w:themeColor="accent1"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39345EB"/>
    <w:multiLevelType w:val="hybridMultilevel"/>
    <w:tmpl w:val="0BF033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3972756"/>
    <w:multiLevelType w:val="hybridMultilevel"/>
    <w:tmpl w:val="8D0EBF30"/>
    <w:lvl w:ilvl="0" w:tplc="0C0A000D">
      <w:start w:val="1"/>
      <w:numFmt w:val="bullet"/>
      <w:lvlText w:val=""/>
      <w:lvlJc w:val="left"/>
      <w:pPr>
        <w:ind w:left="294" w:hanging="360"/>
      </w:pPr>
      <w:rPr>
        <w:rFonts w:ascii="Wingdings" w:hAnsi="Wingdings"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11">
    <w:nsid w:val="46A01A47"/>
    <w:multiLevelType w:val="hybridMultilevel"/>
    <w:tmpl w:val="0BF033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C995975"/>
    <w:multiLevelType w:val="hybridMultilevel"/>
    <w:tmpl w:val="54E2DA1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76927EE"/>
    <w:multiLevelType w:val="hybridMultilevel"/>
    <w:tmpl w:val="271CE92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B4F03EE"/>
    <w:multiLevelType w:val="hybridMultilevel"/>
    <w:tmpl w:val="7C24D7D0"/>
    <w:lvl w:ilvl="0" w:tplc="E7343A44">
      <w:start w:val="1"/>
      <w:numFmt w:val="decimal"/>
      <w:lvlText w:val="%1."/>
      <w:lvlJc w:val="left"/>
      <w:pPr>
        <w:ind w:left="720" w:hanging="360"/>
      </w:pPr>
      <w:rPr>
        <w:rFonts w:hint="default"/>
        <w:color w:val="365F91" w:themeColor="accent1"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1F17D4B"/>
    <w:multiLevelType w:val="hybridMultilevel"/>
    <w:tmpl w:val="E9C24D12"/>
    <w:lvl w:ilvl="0" w:tplc="32180920">
      <w:start w:val="1"/>
      <w:numFmt w:val="decimal"/>
      <w:lvlText w:val="%1."/>
      <w:lvlJc w:val="left"/>
      <w:pPr>
        <w:ind w:left="720" w:hanging="360"/>
      </w:pPr>
      <w:rPr>
        <w:rFonts w:hint="default"/>
        <w:color w:val="365F91" w:themeColor="accent1"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6851B97"/>
    <w:multiLevelType w:val="hybridMultilevel"/>
    <w:tmpl w:val="0BF033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12"/>
  </w:num>
  <w:num w:numId="5">
    <w:abstractNumId w:val="14"/>
  </w:num>
  <w:num w:numId="6">
    <w:abstractNumId w:val="1"/>
  </w:num>
  <w:num w:numId="7">
    <w:abstractNumId w:val="16"/>
  </w:num>
  <w:num w:numId="8">
    <w:abstractNumId w:val="9"/>
  </w:num>
  <w:num w:numId="9">
    <w:abstractNumId w:val="8"/>
  </w:num>
  <w:num w:numId="10">
    <w:abstractNumId w:val="10"/>
  </w:num>
  <w:num w:numId="11">
    <w:abstractNumId w:val="11"/>
  </w:num>
  <w:num w:numId="12">
    <w:abstractNumId w:val="15"/>
  </w:num>
  <w:num w:numId="13">
    <w:abstractNumId w:val="5"/>
  </w:num>
  <w:num w:numId="14">
    <w:abstractNumId w:val="4"/>
  </w:num>
  <w:num w:numId="15">
    <w:abstractNumId w:val="13"/>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C6E"/>
    <w:rsid w:val="00031C6E"/>
    <w:rsid w:val="000350AA"/>
    <w:rsid w:val="000376B4"/>
    <w:rsid w:val="00040528"/>
    <w:rsid w:val="00063542"/>
    <w:rsid w:val="0008059C"/>
    <w:rsid w:val="00090F34"/>
    <w:rsid w:val="000F1752"/>
    <w:rsid w:val="00122EF9"/>
    <w:rsid w:val="0015198C"/>
    <w:rsid w:val="001715AA"/>
    <w:rsid w:val="001F042F"/>
    <w:rsid w:val="002371D2"/>
    <w:rsid w:val="00286734"/>
    <w:rsid w:val="002A00E8"/>
    <w:rsid w:val="002B3E6A"/>
    <w:rsid w:val="002B56B1"/>
    <w:rsid w:val="0036341A"/>
    <w:rsid w:val="00372C48"/>
    <w:rsid w:val="00391635"/>
    <w:rsid w:val="00396C07"/>
    <w:rsid w:val="00397B56"/>
    <w:rsid w:val="003B4917"/>
    <w:rsid w:val="004914FD"/>
    <w:rsid w:val="004D4417"/>
    <w:rsid w:val="00536AF0"/>
    <w:rsid w:val="005E4292"/>
    <w:rsid w:val="005F0E87"/>
    <w:rsid w:val="00630A5B"/>
    <w:rsid w:val="006C4E58"/>
    <w:rsid w:val="006C4ED7"/>
    <w:rsid w:val="006F4B7A"/>
    <w:rsid w:val="007C1369"/>
    <w:rsid w:val="007C5555"/>
    <w:rsid w:val="007F0B87"/>
    <w:rsid w:val="007F4A7D"/>
    <w:rsid w:val="00803AC3"/>
    <w:rsid w:val="00823EDB"/>
    <w:rsid w:val="008418E2"/>
    <w:rsid w:val="008848C3"/>
    <w:rsid w:val="008D67F7"/>
    <w:rsid w:val="00900DEA"/>
    <w:rsid w:val="00906007"/>
    <w:rsid w:val="009243E2"/>
    <w:rsid w:val="0094571E"/>
    <w:rsid w:val="009B042A"/>
    <w:rsid w:val="009B38EC"/>
    <w:rsid w:val="00A02BF0"/>
    <w:rsid w:val="00A055F0"/>
    <w:rsid w:val="00A33F42"/>
    <w:rsid w:val="00A569BC"/>
    <w:rsid w:val="00A93038"/>
    <w:rsid w:val="00AB2393"/>
    <w:rsid w:val="00AB3195"/>
    <w:rsid w:val="00AB7CB5"/>
    <w:rsid w:val="00AC15E9"/>
    <w:rsid w:val="00AF45DB"/>
    <w:rsid w:val="00B12E33"/>
    <w:rsid w:val="00B16C78"/>
    <w:rsid w:val="00B305D3"/>
    <w:rsid w:val="00B87D9F"/>
    <w:rsid w:val="00B975D7"/>
    <w:rsid w:val="00BA5823"/>
    <w:rsid w:val="00C10168"/>
    <w:rsid w:val="00C338F5"/>
    <w:rsid w:val="00C442C0"/>
    <w:rsid w:val="00C60F75"/>
    <w:rsid w:val="00C84ADE"/>
    <w:rsid w:val="00CA7BD4"/>
    <w:rsid w:val="00CC4270"/>
    <w:rsid w:val="00CD711E"/>
    <w:rsid w:val="00D16100"/>
    <w:rsid w:val="00D425CC"/>
    <w:rsid w:val="00D43E9A"/>
    <w:rsid w:val="00D62B9E"/>
    <w:rsid w:val="00D909E6"/>
    <w:rsid w:val="00DE6E9B"/>
    <w:rsid w:val="00E123D0"/>
    <w:rsid w:val="00E14711"/>
    <w:rsid w:val="00E62E45"/>
    <w:rsid w:val="00EA32B5"/>
    <w:rsid w:val="00EB7F5D"/>
    <w:rsid w:val="00ED21C8"/>
    <w:rsid w:val="00ED2CF6"/>
    <w:rsid w:val="00F12B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E58"/>
    <w:rPr>
      <w:sz w:val="24"/>
      <w:szCs w:val="24"/>
    </w:rPr>
  </w:style>
  <w:style w:type="paragraph" w:styleId="Ttulo1">
    <w:name w:val="heading 1"/>
    <w:basedOn w:val="Ttulo"/>
    <w:next w:val="Normal"/>
    <w:qFormat/>
    <w:rsid w:val="00372C48"/>
    <w:pPr>
      <w:outlineLvl w:val="0"/>
    </w:pPr>
  </w:style>
  <w:style w:type="paragraph" w:styleId="Ttulo2">
    <w:name w:val="heading 2"/>
    <w:basedOn w:val="Normal"/>
    <w:next w:val="Normal"/>
    <w:link w:val="Ttulo2Car"/>
    <w:uiPriority w:val="9"/>
    <w:unhideWhenUsed/>
    <w:qFormat/>
    <w:rsid w:val="00C60F75"/>
    <w:pPr>
      <w:keepNext/>
      <w:keepLines/>
      <w:spacing w:before="200"/>
      <w:ind w:left="-426"/>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569B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6C4E58"/>
    <w:pPr>
      <w:jc w:val="center"/>
    </w:pPr>
    <w:rPr>
      <w:rFonts w:ascii="Arial" w:hAnsi="Arial" w:cs="Arial"/>
      <w:b/>
      <w:bCs/>
    </w:rPr>
  </w:style>
  <w:style w:type="paragraph" w:styleId="Sangradetextonormal">
    <w:name w:val="Body Text Indent"/>
    <w:basedOn w:val="Normal"/>
    <w:semiHidden/>
    <w:rsid w:val="006C4E58"/>
    <w:pPr>
      <w:ind w:left="360"/>
    </w:pPr>
    <w:rPr>
      <w:rFonts w:ascii="Arial" w:hAnsi="Arial" w:cs="Arial"/>
    </w:rPr>
  </w:style>
  <w:style w:type="paragraph" w:styleId="Textoindependiente2">
    <w:name w:val="Body Text 2"/>
    <w:basedOn w:val="Normal"/>
    <w:semiHidden/>
    <w:rsid w:val="006C4E58"/>
    <w:pPr>
      <w:jc w:val="both"/>
    </w:pPr>
    <w:rPr>
      <w:rFonts w:ascii="Arial" w:hAnsi="Arial" w:cs="Arial"/>
      <w:sz w:val="20"/>
      <w:szCs w:val="20"/>
    </w:rPr>
  </w:style>
  <w:style w:type="paragraph" w:styleId="Prrafodelista">
    <w:name w:val="List Paragraph"/>
    <w:basedOn w:val="Normal"/>
    <w:uiPriority w:val="34"/>
    <w:qFormat/>
    <w:rsid w:val="0008059C"/>
    <w:pPr>
      <w:ind w:left="708"/>
    </w:pPr>
  </w:style>
  <w:style w:type="paragraph" w:styleId="Revisin">
    <w:name w:val="Revision"/>
    <w:hidden/>
    <w:uiPriority w:val="99"/>
    <w:semiHidden/>
    <w:rsid w:val="00040528"/>
    <w:rPr>
      <w:sz w:val="24"/>
      <w:szCs w:val="24"/>
    </w:rPr>
  </w:style>
  <w:style w:type="paragraph" w:styleId="Textodeglobo">
    <w:name w:val="Balloon Text"/>
    <w:basedOn w:val="Normal"/>
    <w:link w:val="TextodegloboCar"/>
    <w:uiPriority w:val="99"/>
    <w:semiHidden/>
    <w:unhideWhenUsed/>
    <w:rsid w:val="00040528"/>
    <w:rPr>
      <w:rFonts w:ascii="Tahoma" w:hAnsi="Tahoma" w:cs="Tahoma"/>
      <w:sz w:val="16"/>
      <w:szCs w:val="16"/>
    </w:rPr>
  </w:style>
  <w:style w:type="character" w:customStyle="1" w:styleId="TextodegloboCar">
    <w:name w:val="Texto de globo Car"/>
    <w:link w:val="Textodeglobo"/>
    <w:uiPriority w:val="99"/>
    <w:semiHidden/>
    <w:rsid w:val="00040528"/>
    <w:rPr>
      <w:rFonts w:ascii="Tahoma" w:hAnsi="Tahoma" w:cs="Tahoma"/>
      <w:sz w:val="16"/>
      <w:szCs w:val="16"/>
    </w:rPr>
  </w:style>
  <w:style w:type="paragraph" w:styleId="Encabezado">
    <w:name w:val="header"/>
    <w:basedOn w:val="Normal"/>
    <w:link w:val="EncabezadoCar"/>
    <w:uiPriority w:val="99"/>
    <w:semiHidden/>
    <w:unhideWhenUsed/>
    <w:rsid w:val="006C4ED7"/>
    <w:pPr>
      <w:tabs>
        <w:tab w:val="center" w:pos="4252"/>
        <w:tab w:val="right" w:pos="8504"/>
      </w:tabs>
    </w:pPr>
  </w:style>
  <w:style w:type="character" w:customStyle="1" w:styleId="EncabezadoCar">
    <w:name w:val="Encabezado Car"/>
    <w:basedOn w:val="Fuentedeprrafopredeter"/>
    <w:link w:val="Encabezado"/>
    <w:uiPriority w:val="99"/>
    <w:semiHidden/>
    <w:rsid w:val="006C4ED7"/>
    <w:rPr>
      <w:sz w:val="24"/>
      <w:szCs w:val="24"/>
    </w:rPr>
  </w:style>
  <w:style w:type="paragraph" w:styleId="Piedepgina">
    <w:name w:val="footer"/>
    <w:basedOn w:val="Normal"/>
    <w:link w:val="PiedepginaCar"/>
    <w:uiPriority w:val="99"/>
    <w:unhideWhenUsed/>
    <w:rsid w:val="006C4ED7"/>
    <w:pPr>
      <w:tabs>
        <w:tab w:val="center" w:pos="4252"/>
        <w:tab w:val="right" w:pos="8504"/>
      </w:tabs>
    </w:pPr>
  </w:style>
  <w:style w:type="character" w:customStyle="1" w:styleId="PiedepginaCar">
    <w:name w:val="Pie de página Car"/>
    <w:basedOn w:val="Fuentedeprrafopredeter"/>
    <w:link w:val="Piedepgina"/>
    <w:uiPriority w:val="99"/>
    <w:rsid w:val="006C4ED7"/>
    <w:rPr>
      <w:sz w:val="24"/>
      <w:szCs w:val="24"/>
    </w:rPr>
  </w:style>
  <w:style w:type="character" w:styleId="Refdecomentario">
    <w:name w:val="annotation reference"/>
    <w:basedOn w:val="Fuentedeprrafopredeter"/>
    <w:uiPriority w:val="99"/>
    <w:semiHidden/>
    <w:unhideWhenUsed/>
    <w:rsid w:val="00A02BF0"/>
    <w:rPr>
      <w:sz w:val="16"/>
      <w:szCs w:val="16"/>
    </w:rPr>
  </w:style>
  <w:style w:type="paragraph" w:styleId="Textocomentario">
    <w:name w:val="annotation text"/>
    <w:basedOn w:val="Normal"/>
    <w:link w:val="TextocomentarioCar"/>
    <w:uiPriority w:val="99"/>
    <w:semiHidden/>
    <w:unhideWhenUsed/>
    <w:rsid w:val="00A02BF0"/>
    <w:rPr>
      <w:sz w:val="20"/>
      <w:szCs w:val="20"/>
    </w:rPr>
  </w:style>
  <w:style w:type="character" w:customStyle="1" w:styleId="TextocomentarioCar">
    <w:name w:val="Texto comentario Car"/>
    <w:basedOn w:val="Fuentedeprrafopredeter"/>
    <w:link w:val="Textocomentario"/>
    <w:uiPriority w:val="99"/>
    <w:semiHidden/>
    <w:rsid w:val="00A02BF0"/>
  </w:style>
  <w:style w:type="paragraph" w:styleId="Asuntodelcomentario">
    <w:name w:val="annotation subject"/>
    <w:basedOn w:val="Textocomentario"/>
    <w:next w:val="Textocomentario"/>
    <w:link w:val="AsuntodelcomentarioCar"/>
    <w:uiPriority w:val="99"/>
    <w:semiHidden/>
    <w:unhideWhenUsed/>
    <w:rsid w:val="00A02BF0"/>
    <w:rPr>
      <w:b/>
      <w:bCs/>
    </w:rPr>
  </w:style>
  <w:style w:type="character" w:customStyle="1" w:styleId="AsuntodelcomentarioCar">
    <w:name w:val="Asunto del comentario Car"/>
    <w:basedOn w:val="TextocomentarioCar"/>
    <w:link w:val="Asuntodelcomentario"/>
    <w:uiPriority w:val="99"/>
    <w:semiHidden/>
    <w:rsid w:val="00A02BF0"/>
    <w:rPr>
      <w:b/>
      <w:bCs/>
    </w:rPr>
  </w:style>
  <w:style w:type="paragraph" w:styleId="Ttulo">
    <w:name w:val="Title"/>
    <w:basedOn w:val="Normal"/>
    <w:next w:val="Normal"/>
    <w:link w:val="TtuloCar"/>
    <w:uiPriority w:val="10"/>
    <w:qFormat/>
    <w:rsid w:val="00A569BC"/>
    <w:pPr>
      <w:pBdr>
        <w:bottom w:val="single" w:sz="8" w:space="4" w:color="4F81BD" w:themeColor="accent1"/>
      </w:pBdr>
      <w:spacing w:after="300"/>
      <w:ind w:left="-426"/>
      <w:contextualSpacing/>
    </w:pPr>
    <w:rPr>
      <w:rFonts w:asciiTheme="majorHAnsi" w:eastAsiaTheme="majorEastAsia" w:hAnsiTheme="majorHAnsi" w:cstheme="majorBidi"/>
      <w:color w:val="17365D" w:themeColor="text2" w:themeShade="BF"/>
      <w:spacing w:val="5"/>
      <w:kern w:val="28"/>
      <w:sz w:val="32"/>
      <w:szCs w:val="32"/>
    </w:rPr>
  </w:style>
  <w:style w:type="character" w:customStyle="1" w:styleId="TtuloCar">
    <w:name w:val="Título Car"/>
    <w:basedOn w:val="Fuentedeprrafopredeter"/>
    <w:link w:val="Ttulo"/>
    <w:uiPriority w:val="10"/>
    <w:rsid w:val="00A569BC"/>
    <w:rPr>
      <w:rFonts w:asciiTheme="majorHAnsi" w:eastAsiaTheme="majorEastAsia" w:hAnsiTheme="majorHAnsi" w:cstheme="majorBidi"/>
      <w:color w:val="17365D" w:themeColor="text2" w:themeShade="BF"/>
      <w:spacing w:val="5"/>
      <w:kern w:val="28"/>
      <w:sz w:val="32"/>
      <w:szCs w:val="32"/>
    </w:rPr>
  </w:style>
  <w:style w:type="character" w:customStyle="1" w:styleId="Ttulo2Car">
    <w:name w:val="Título 2 Car"/>
    <w:basedOn w:val="Fuentedeprrafopredeter"/>
    <w:link w:val="Ttulo2"/>
    <w:uiPriority w:val="9"/>
    <w:rsid w:val="00C60F7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A569BC"/>
    <w:rPr>
      <w:rFonts w:asciiTheme="majorHAnsi" w:eastAsiaTheme="majorEastAsia" w:hAnsiTheme="majorHAnsi" w:cstheme="majorBidi"/>
      <w:b/>
      <w:bCs/>
      <w:color w:val="4F81BD" w:themeColor="accent1"/>
      <w:sz w:val="24"/>
      <w:szCs w:val="24"/>
    </w:rPr>
  </w:style>
  <w:style w:type="paragraph" w:styleId="TDC2">
    <w:name w:val="toc 2"/>
    <w:basedOn w:val="Normal"/>
    <w:next w:val="Normal"/>
    <w:autoRedefine/>
    <w:uiPriority w:val="39"/>
    <w:unhideWhenUsed/>
    <w:rsid w:val="00372C48"/>
    <w:pPr>
      <w:spacing w:after="100"/>
      <w:ind w:left="240"/>
    </w:pPr>
  </w:style>
  <w:style w:type="paragraph" w:styleId="TDC3">
    <w:name w:val="toc 3"/>
    <w:basedOn w:val="Normal"/>
    <w:next w:val="Normal"/>
    <w:autoRedefine/>
    <w:uiPriority w:val="39"/>
    <w:unhideWhenUsed/>
    <w:rsid w:val="00C60F75"/>
    <w:pPr>
      <w:tabs>
        <w:tab w:val="right" w:leader="dot" w:pos="8921"/>
      </w:tabs>
      <w:spacing w:after="100"/>
      <w:ind w:left="480"/>
    </w:pPr>
    <w:rPr>
      <w:noProof/>
      <w:sz w:val="20"/>
    </w:rPr>
  </w:style>
  <w:style w:type="character" w:styleId="Hipervnculo">
    <w:name w:val="Hyperlink"/>
    <w:basedOn w:val="Fuentedeprrafopredeter"/>
    <w:uiPriority w:val="99"/>
    <w:unhideWhenUsed/>
    <w:rsid w:val="00372C48"/>
    <w:rPr>
      <w:color w:val="0000FF" w:themeColor="hyperlink"/>
      <w:u w:val="single"/>
    </w:rPr>
  </w:style>
  <w:style w:type="paragraph" w:styleId="TDC1">
    <w:name w:val="toc 1"/>
    <w:basedOn w:val="Normal"/>
    <w:next w:val="Normal"/>
    <w:autoRedefine/>
    <w:uiPriority w:val="39"/>
    <w:unhideWhenUsed/>
    <w:rsid w:val="00372C48"/>
    <w:pPr>
      <w:spacing w:after="100"/>
    </w:pPr>
  </w:style>
  <w:style w:type="character" w:styleId="Hipervnculovisitado">
    <w:name w:val="FollowedHyperlink"/>
    <w:basedOn w:val="Fuentedeprrafopredeter"/>
    <w:uiPriority w:val="99"/>
    <w:semiHidden/>
    <w:unhideWhenUsed/>
    <w:rsid w:val="00372C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E58"/>
    <w:rPr>
      <w:sz w:val="24"/>
      <w:szCs w:val="24"/>
    </w:rPr>
  </w:style>
  <w:style w:type="paragraph" w:styleId="Ttulo1">
    <w:name w:val="heading 1"/>
    <w:basedOn w:val="Ttulo"/>
    <w:next w:val="Normal"/>
    <w:qFormat/>
    <w:rsid w:val="00372C48"/>
    <w:pPr>
      <w:outlineLvl w:val="0"/>
    </w:pPr>
  </w:style>
  <w:style w:type="paragraph" w:styleId="Ttulo2">
    <w:name w:val="heading 2"/>
    <w:basedOn w:val="Normal"/>
    <w:next w:val="Normal"/>
    <w:link w:val="Ttulo2Car"/>
    <w:uiPriority w:val="9"/>
    <w:unhideWhenUsed/>
    <w:qFormat/>
    <w:rsid w:val="00C60F75"/>
    <w:pPr>
      <w:keepNext/>
      <w:keepLines/>
      <w:spacing w:before="200"/>
      <w:ind w:left="-426"/>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569B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6C4E58"/>
    <w:pPr>
      <w:jc w:val="center"/>
    </w:pPr>
    <w:rPr>
      <w:rFonts w:ascii="Arial" w:hAnsi="Arial" w:cs="Arial"/>
      <w:b/>
      <w:bCs/>
    </w:rPr>
  </w:style>
  <w:style w:type="paragraph" w:styleId="Sangradetextonormal">
    <w:name w:val="Body Text Indent"/>
    <w:basedOn w:val="Normal"/>
    <w:semiHidden/>
    <w:rsid w:val="006C4E58"/>
    <w:pPr>
      <w:ind w:left="360"/>
    </w:pPr>
    <w:rPr>
      <w:rFonts w:ascii="Arial" w:hAnsi="Arial" w:cs="Arial"/>
    </w:rPr>
  </w:style>
  <w:style w:type="paragraph" w:styleId="Textoindependiente2">
    <w:name w:val="Body Text 2"/>
    <w:basedOn w:val="Normal"/>
    <w:semiHidden/>
    <w:rsid w:val="006C4E58"/>
    <w:pPr>
      <w:jc w:val="both"/>
    </w:pPr>
    <w:rPr>
      <w:rFonts w:ascii="Arial" w:hAnsi="Arial" w:cs="Arial"/>
      <w:sz w:val="20"/>
      <w:szCs w:val="20"/>
    </w:rPr>
  </w:style>
  <w:style w:type="paragraph" w:styleId="Prrafodelista">
    <w:name w:val="List Paragraph"/>
    <w:basedOn w:val="Normal"/>
    <w:uiPriority w:val="34"/>
    <w:qFormat/>
    <w:rsid w:val="0008059C"/>
    <w:pPr>
      <w:ind w:left="708"/>
    </w:pPr>
  </w:style>
  <w:style w:type="paragraph" w:styleId="Revisin">
    <w:name w:val="Revision"/>
    <w:hidden/>
    <w:uiPriority w:val="99"/>
    <w:semiHidden/>
    <w:rsid w:val="00040528"/>
    <w:rPr>
      <w:sz w:val="24"/>
      <w:szCs w:val="24"/>
    </w:rPr>
  </w:style>
  <w:style w:type="paragraph" w:styleId="Textodeglobo">
    <w:name w:val="Balloon Text"/>
    <w:basedOn w:val="Normal"/>
    <w:link w:val="TextodegloboCar"/>
    <w:uiPriority w:val="99"/>
    <w:semiHidden/>
    <w:unhideWhenUsed/>
    <w:rsid w:val="00040528"/>
    <w:rPr>
      <w:rFonts w:ascii="Tahoma" w:hAnsi="Tahoma" w:cs="Tahoma"/>
      <w:sz w:val="16"/>
      <w:szCs w:val="16"/>
    </w:rPr>
  </w:style>
  <w:style w:type="character" w:customStyle="1" w:styleId="TextodegloboCar">
    <w:name w:val="Texto de globo Car"/>
    <w:link w:val="Textodeglobo"/>
    <w:uiPriority w:val="99"/>
    <w:semiHidden/>
    <w:rsid w:val="00040528"/>
    <w:rPr>
      <w:rFonts w:ascii="Tahoma" w:hAnsi="Tahoma" w:cs="Tahoma"/>
      <w:sz w:val="16"/>
      <w:szCs w:val="16"/>
    </w:rPr>
  </w:style>
  <w:style w:type="paragraph" w:styleId="Encabezado">
    <w:name w:val="header"/>
    <w:basedOn w:val="Normal"/>
    <w:link w:val="EncabezadoCar"/>
    <w:uiPriority w:val="99"/>
    <w:semiHidden/>
    <w:unhideWhenUsed/>
    <w:rsid w:val="006C4ED7"/>
    <w:pPr>
      <w:tabs>
        <w:tab w:val="center" w:pos="4252"/>
        <w:tab w:val="right" w:pos="8504"/>
      </w:tabs>
    </w:pPr>
  </w:style>
  <w:style w:type="character" w:customStyle="1" w:styleId="EncabezadoCar">
    <w:name w:val="Encabezado Car"/>
    <w:basedOn w:val="Fuentedeprrafopredeter"/>
    <w:link w:val="Encabezado"/>
    <w:uiPriority w:val="99"/>
    <w:semiHidden/>
    <w:rsid w:val="006C4ED7"/>
    <w:rPr>
      <w:sz w:val="24"/>
      <w:szCs w:val="24"/>
    </w:rPr>
  </w:style>
  <w:style w:type="paragraph" w:styleId="Piedepgina">
    <w:name w:val="footer"/>
    <w:basedOn w:val="Normal"/>
    <w:link w:val="PiedepginaCar"/>
    <w:uiPriority w:val="99"/>
    <w:unhideWhenUsed/>
    <w:rsid w:val="006C4ED7"/>
    <w:pPr>
      <w:tabs>
        <w:tab w:val="center" w:pos="4252"/>
        <w:tab w:val="right" w:pos="8504"/>
      </w:tabs>
    </w:pPr>
  </w:style>
  <w:style w:type="character" w:customStyle="1" w:styleId="PiedepginaCar">
    <w:name w:val="Pie de página Car"/>
    <w:basedOn w:val="Fuentedeprrafopredeter"/>
    <w:link w:val="Piedepgina"/>
    <w:uiPriority w:val="99"/>
    <w:rsid w:val="006C4ED7"/>
    <w:rPr>
      <w:sz w:val="24"/>
      <w:szCs w:val="24"/>
    </w:rPr>
  </w:style>
  <w:style w:type="character" w:styleId="Refdecomentario">
    <w:name w:val="annotation reference"/>
    <w:basedOn w:val="Fuentedeprrafopredeter"/>
    <w:uiPriority w:val="99"/>
    <w:semiHidden/>
    <w:unhideWhenUsed/>
    <w:rsid w:val="00A02BF0"/>
    <w:rPr>
      <w:sz w:val="16"/>
      <w:szCs w:val="16"/>
    </w:rPr>
  </w:style>
  <w:style w:type="paragraph" w:styleId="Textocomentario">
    <w:name w:val="annotation text"/>
    <w:basedOn w:val="Normal"/>
    <w:link w:val="TextocomentarioCar"/>
    <w:uiPriority w:val="99"/>
    <w:semiHidden/>
    <w:unhideWhenUsed/>
    <w:rsid w:val="00A02BF0"/>
    <w:rPr>
      <w:sz w:val="20"/>
      <w:szCs w:val="20"/>
    </w:rPr>
  </w:style>
  <w:style w:type="character" w:customStyle="1" w:styleId="TextocomentarioCar">
    <w:name w:val="Texto comentario Car"/>
    <w:basedOn w:val="Fuentedeprrafopredeter"/>
    <w:link w:val="Textocomentario"/>
    <w:uiPriority w:val="99"/>
    <w:semiHidden/>
    <w:rsid w:val="00A02BF0"/>
  </w:style>
  <w:style w:type="paragraph" w:styleId="Asuntodelcomentario">
    <w:name w:val="annotation subject"/>
    <w:basedOn w:val="Textocomentario"/>
    <w:next w:val="Textocomentario"/>
    <w:link w:val="AsuntodelcomentarioCar"/>
    <w:uiPriority w:val="99"/>
    <w:semiHidden/>
    <w:unhideWhenUsed/>
    <w:rsid w:val="00A02BF0"/>
    <w:rPr>
      <w:b/>
      <w:bCs/>
    </w:rPr>
  </w:style>
  <w:style w:type="character" w:customStyle="1" w:styleId="AsuntodelcomentarioCar">
    <w:name w:val="Asunto del comentario Car"/>
    <w:basedOn w:val="TextocomentarioCar"/>
    <w:link w:val="Asuntodelcomentario"/>
    <w:uiPriority w:val="99"/>
    <w:semiHidden/>
    <w:rsid w:val="00A02BF0"/>
    <w:rPr>
      <w:b/>
      <w:bCs/>
    </w:rPr>
  </w:style>
  <w:style w:type="paragraph" w:styleId="Ttulo">
    <w:name w:val="Title"/>
    <w:basedOn w:val="Normal"/>
    <w:next w:val="Normal"/>
    <w:link w:val="TtuloCar"/>
    <w:uiPriority w:val="10"/>
    <w:qFormat/>
    <w:rsid w:val="00A569BC"/>
    <w:pPr>
      <w:pBdr>
        <w:bottom w:val="single" w:sz="8" w:space="4" w:color="4F81BD" w:themeColor="accent1"/>
      </w:pBdr>
      <w:spacing w:after="300"/>
      <w:ind w:left="-426"/>
      <w:contextualSpacing/>
    </w:pPr>
    <w:rPr>
      <w:rFonts w:asciiTheme="majorHAnsi" w:eastAsiaTheme="majorEastAsia" w:hAnsiTheme="majorHAnsi" w:cstheme="majorBidi"/>
      <w:color w:val="17365D" w:themeColor="text2" w:themeShade="BF"/>
      <w:spacing w:val="5"/>
      <w:kern w:val="28"/>
      <w:sz w:val="32"/>
      <w:szCs w:val="32"/>
    </w:rPr>
  </w:style>
  <w:style w:type="character" w:customStyle="1" w:styleId="TtuloCar">
    <w:name w:val="Título Car"/>
    <w:basedOn w:val="Fuentedeprrafopredeter"/>
    <w:link w:val="Ttulo"/>
    <w:uiPriority w:val="10"/>
    <w:rsid w:val="00A569BC"/>
    <w:rPr>
      <w:rFonts w:asciiTheme="majorHAnsi" w:eastAsiaTheme="majorEastAsia" w:hAnsiTheme="majorHAnsi" w:cstheme="majorBidi"/>
      <w:color w:val="17365D" w:themeColor="text2" w:themeShade="BF"/>
      <w:spacing w:val="5"/>
      <w:kern w:val="28"/>
      <w:sz w:val="32"/>
      <w:szCs w:val="32"/>
    </w:rPr>
  </w:style>
  <w:style w:type="character" w:customStyle="1" w:styleId="Ttulo2Car">
    <w:name w:val="Título 2 Car"/>
    <w:basedOn w:val="Fuentedeprrafopredeter"/>
    <w:link w:val="Ttulo2"/>
    <w:uiPriority w:val="9"/>
    <w:rsid w:val="00C60F7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A569BC"/>
    <w:rPr>
      <w:rFonts w:asciiTheme="majorHAnsi" w:eastAsiaTheme="majorEastAsia" w:hAnsiTheme="majorHAnsi" w:cstheme="majorBidi"/>
      <w:b/>
      <w:bCs/>
      <w:color w:val="4F81BD" w:themeColor="accent1"/>
      <w:sz w:val="24"/>
      <w:szCs w:val="24"/>
    </w:rPr>
  </w:style>
  <w:style w:type="paragraph" w:styleId="TDC2">
    <w:name w:val="toc 2"/>
    <w:basedOn w:val="Normal"/>
    <w:next w:val="Normal"/>
    <w:autoRedefine/>
    <w:uiPriority w:val="39"/>
    <w:unhideWhenUsed/>
    <w:rsid w:val="00372C48"/>
    <w:pPr>
      <w:spacing w:after="100"/>
      <w:ind w:left="240"/>
    </w:pPr>
  </w:style>
  <w:style w:type="paragraph" w:styleId="TDC3">
    <w:name w:val="toc 3"/>
    <w:basedOn w:val="Normal"/>
    <w:next w:val="Normal"/>
    <w:autoRedefine/>
    <w:uiPriority w:val="39"/>
    <w:unhideWhenUsed/>
    <w:rsid w:val="00C60F75"/>
    <w:pPr>
      <w:tabs>
        <w:tab w:val="right" w:leader="dot" w:pos="8921"/>
      </w:tabs>
      <w:spacing w:after="100"/>
      <w:ind w:left="480"/>
    </w:pPr>
    <w:rPr>
      <w:noProof/>
      <w:sz w:val="20"/>
    </w:rPr>
  </w:style>
  <w:style w:type="character" w:styleId="Hipervnculo">
    <w:name w:val="Hyperlink"/>
    <w:basedOn w:val="Fuentedeprrafopredeter"/>
    <w:uiPriority w:val="99"/>
    <w:unhideWhenUsed/>
    <w:rsid w:val="00372C48"/>
    <w:rPr>
      <w:color w:val="0000FF" w:themeColor="hyperlink"/>
      <w:u w:val="single"/>
    </w:rPr>
  </w:style>
  <w:style w:type="paragraph" w:styleId="TDC1">
    <w:name w:val="toc 1"/>
    <w:basedOn w:val="Normal"/>
    <w:next w:val="Normal"/>
    <w:autoRedefine/>
    <w:uiPriority w:val="39"/>
    <w:unhideWhenUsed/>
    <w:rsid w:val="00372C48"/>
    <w:pPr>
      <w:spacing w:after="100"/>
    </w:pPr>
  </w:style>
  <w:style w:type="character" w:styleId="Hipervnculovisitado">
    <w:name w:val="FollowedHyperlink"/>
    <w:basedOn w:val="Fuentedeprrafopredeter"/>
    <w:uiPriority w:val="99"/>
    <w:semiHidden/>
    <w:unhideWhenUsed/>
    <w:rsid w:val="00372C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mailto:cercalidadzero@semicyuc.org" TargetMode="External"/><Relationship Id="rId2" Type="http://schemas.openxmlformats.org/officeDocument/2006/relationships/numbering" Target="numbering.xml"/><Relationship Id="rId16" Type="http://schemas.openxmlformats.org/officeDocument/2006/relationships/hyperlink" Target="mailto:cercalidadzero@semicyu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011A16D-0B8C-4C36-B6A5-ED7BBF2A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1940</Words>
  <Characters>10673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INFORME BACTERIEMIA ZERO</vt:lpstr>
    </vt:vector>
  </TitlesOfParts>
  <Company>Ministerio de Sanidad y Consumo</Company>
  <LinksUpToDate>false</LinksUpToDate>
  <CharactersWithSpaces>12588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BACTERIEMIA ZERO</dc:title>
  <dc:creator>Eduardo Sierra Pérez</dc:creator>
  <cp:lastModifiedBy>SACyL</cp:lastModifiedBy>
  <cp:revision>2</cp:revision>
  <dcterms:created xsi:type="dcterms:W3CDTF">2019-07-22T09:13:00Z</dcterms:created>
  <dcterms:modified xsi:type="dcterms:W3CDTF">2019-07-22T09:13:00Z</dcterms:modified>
</cp:coreProperties>
</file>