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2B" w:rsidRDefault="00A7632B">
      <w:r>
        <w:rPr>
          <w:noProof/>
          <w:lang w:eastAsia="es-ES"/>
        </w:rPr>
        <w:drawing>
          <wp:inline distT="0" distB="0" distL="0" distR="0">
            <wp:extent cx="1821766" cy="1383977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da Cer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799" cy="13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2B" w:rsidRDefault="00A7632B"/>
    <w:p w:rsidR="00A7632B" w:rsidRPr="00A7632B" w:rsidRDefault="00A7632B" w:rsidP="00A7632B">
      <w:pPr>
        <w:jc w:val="both"/>
        <w:rPr>
          <w:rFonts w:ascii="Arial" w:hAnsi="Arial" w:cs="Arial"/>
          <w:b/>
          <w:sz w:val="32"/>
          <w:szCs w:val="32"/>
        </w:rPr>
      </w:pPr>
      <w:r w:rsidRPr="00A7632B">
        <w:rPr>
          <w:rFonts w:ascii="Arial" w:hAnsi="Arial" w:cs="Arial"/>
          <w:b/>
          <w:sz w:val="32"/>
          <w:szCs w:val="32"/>
        </w:rPr>
        <w:t>El HURH colabora con el Mercado del Val para enseñar a sus pacientes a comer de forma cardiosaludable</w:t>
      </w:r>
    </w:p>
    <w:p w:rsidR="00A7632B" w:rsidRDefault="00A7632B" w:rsidP="00A7632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632B" w:rsidRPr="00A7632B" w:rsidRDefault="00A7632B" w:rsidP="00A7632B">
      <w:pPr>
        <w:jc w:val="both"/>
        <w:rPr>
          <w:rFonts w:ascii="Arial" w:hAnsi="Arial" w:cs="Arial"/>
        </w:rPr>
      </w:pPr>
      <w:r w:rsidRPr="00A7632B">
        <w:rPr>
          <w:rFonts w:ascii="Arial" w:hAnsi="Arial" w:cs="Arial"/>
        </w:rPr>
        <w:t xml:space="preserve">Una alimentación sana es una de las herramientas más eficaces para prevenir un problema cardiológico. Y es algo especialmente importante en aquellas personas que ya tienen antecedentes de patologías cardíacas. Por eso, los profesionales sanitarios del Río </w:t>
      </w:r>
      <w:proofErr w:type="spellStart"/>
      <w:r w:rsidRPr="00A7632B">
        <w:rPr>
          <w:rFonts w:ascii="Arial" w:hAnsi="Arial" w:cs="Arial"/>
        </w:rPr>
        <w:t>Hortega</w:t>
      </w:r>
      <w:proofErr w:type="spellEnd"/>
      <w:r w:rsidRPr="00A7632B">
        <w:rPr>
          <w:rFonts w:ascii="Arial" w:hAnsi="Arial" w:cs="Arial"/>
        </w:rPr>
        <w:t xml:space="preserve"> han puesto en marcha este proyecto formativo, con la meta de facilitar a sus pacientes las herramientas necesarias para consigan llevar una dieta que proteja su salud</w:t>
      </w:r>
      <w:r w:rsidRPr="00A7632B">
        <w:rPr>
          <w:rFonts w:ascii="Arial" w:hAnsi="Arial" w:cs="Arial"/>
        </w:rPr>
        <w:t>:</w:t>
      </w:r>
    </w:p>
    <w:p w:rsidR="00A7632B" w:rsidRDefault="00A7632B" w:rsidP="00A7632B">
      <w:pPr>
        <w:jc w:val="both"/>
        <w:rPr>
          <w:rFonts w:ascii="Arial" w:hAnsi="Arial" w:cs="Arial"/>
          <w:sz w:val="24"/>
          <w:szCs w:val="24"/>
        </w:rPr>
      </w:pPr>
      <w:r w:rsidRPr="00A7632B">
        <w:rPr>
          <w:rFonts w:ascii="Arial" w:hAnsi="Arial" w:cs="Arial"/>
        </w:rPr>
        <w:t>A partir del minuto 01.24.25</w:t>
      </w:r>
      <w:r>
        <w:rPr>
          <w:rFonts w:ascii="Arial" w:hAnsi="Arial" w:cs="Arial"/>
          <w:sz w:val="24"/>
          <w:szCs w:val="24"/>
        </w:rPr>
        <w:t>:</w:t>
      </w:r>
    </w:p>
    <w:p w:rsidR="00A7632B" w:rsidRDefault="00A7632B" w:rsidP="00A7632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6974" w:rsidRDefault="00A7632B">
      <w:hyperlink r:id="rId5" w:history="1">
        <w:r w:rsidRPr="009F569A">
          <w:rPr>
            <w:rStyle w:val="Hipervnculo"/>
          </w:rPr>
          <w:t>https://www.ondacero.es/emisoras/castilla-y-leon/valladolid/audios-podcast/mas-uno-valladolid-raul-rodriguez_2023051864664e60277db70001614985.html</w:t>
        </w:r>
      </w:hyperlink>
    </w:p>
    <w:p w:rsidR="00A7632B" w:rsidRDefault="00A7632B"/>
    <w:sectPr w:rsidR="00A76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2B"/>
    <w:rsid w:val="003A71DB"/>
    <w:rsid w:val="00A7632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C020"/>
  <w15:chartTrackingRefBased/>
  <w15:docId w15:val="{8BB81870-694B-447E-8063-B2431DE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6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dacero.es/emisoras/castilla-y-leon/valladolid/audios-podcast/mas-uno-valladolid-raul-rodriguez_2023051864664e60277db70001614985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2023-05-19T06:45:00Z</dcterms:created>
  <dcterms:modified xsi:type="dcterms:W3CDTF">2023-05-19T06:48:00Z</dcterms:modified>
</cp:coreProperties>
</file>