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45" w:rsidRPr="00322830" w:rsidRDefault="007A5D8E" w:rsidP="00191645">
      <w:pPr>
        <w:ind w:left="540" w:right="360"/>
        <w:jc w:val="center"/>
        <w:rPr>
          <w:b/>
        </w:rPr>
      </w:pPr>
      <w:r>
        <w:rPr>
          <w:b/>
        </w:rPr>
        <w:t xml:space="preserve">Cognition </w:t>
      </w:r>
      <w:r w:rsidR="00191645" w:rsidRPr="00322830">
        <w:rPr>
          <w:b/>
        </w:rPr>
        <w:t>Research Scientist</w:t>
      </w:r>
    </w:p>
    <w:p w:rsidR="004033FC" w:rsidRPr="00322830" w:rsidRDefault="00191645" w:rsidP="004033FC">
      <w:pPr>
        <w:ind w:left="540" w:right="360"/>
        <w:jc w:val="center"/>
        <w:rPr>
          <w:b/>
        </w:rPr>
      </w:pPr>
      <w:r w:rsidRPr="00322830">
        <w:rPr>
          <w:b/>
        </w:rPr>
        <w:t>Starkey Hearing Research Center</w:t>
      </w:r>
    </w:p>
    <w:p w:rsidR="00191645" w:rsidRPr="00322830" w:rsidRDefault="00191645" w:rsidP="004033FC">
      <w:pPr>
        <w:ind w:left="540" w:right="360"/>
        <w:jc w:val="center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Berkeley, CA</w:t>
      </w:r>
    </w:p>
    <w:p w:rsidR="004033FC" w:rsidRPr="004033FC" w:rsidRDefault="004033FC" w:rsidP="004033FC">
      <w:pPr>
        <w:ind w:left="540" w:right="360"/>
        <w:jc w:val="center"/>
        <w:rPr>
          <w:rFonts w:ascii="Arial" w:hAnsi="Arial" w:cs="Arial"/>
          <w:b/>
        </w:rPr>
      </w:pPr>
    </w:p>
    <w:p w:rsidR="00191645" w:rsidRPr="00322830" w:rsidRDefault="00191645" w:rsidP="00191645">
      <w:pPr>
        <w:ind w:left="540" w:right="360"/>
        <w:rPr>
          <w:sz w:val="20"/>
          <w:szCs w:val="20"/>
        </w:rPr>
      </w:pPr>
      <w:r w:rsidRPr="00322830">
        <w:rPr>
          <w:sz w:val="20"/>
          <w:szCs w:val="20"/>
        </w:rPr>
        <w:t>The S</w:t>
      </w:r>
      <w:r w:rsidR="004033FC" w:rsidRPr="00322830">
        <w:rPr>
          <w:sz w:val="20"/>
          <w:szCs w:val="20"/>
        </w:rPr>
        <w:t xml:space="preserve">tarkey </w:t>
      </w:r>
      <w:r w:rsidRPr="00322830">
        <w:rPr>
          <w:sz w:val="20"/>
          <w:szCs w:val="20"/>
        </w:rPr>
        <w:t>H</w:t>
      </w:r>
      <w:r w:rsidR="004033FC" w:rsidRPr="00322830">
        <w:rPr>
          <w:sz w:val="20"/>
          <w:szCs w:val="20"/>
        </w:rPr>
        <w:t xml:space="preserve">earing </w:t>
      </w:r>
      <w:r w:rsidRPr="00322830">
        <w:rPr>
          <w:sz w:val="20"/>
          <w:szCs w:val="20"/>
        </w:rPr>
        <w:t>R</w:t>
      </w:r>
      <w:r w:rsidR="004033FC" w:rsidRPr="00322830">
        <w:rPr>
          <w:sz w:val="20"/>
          <w:szCs w:val="20"/>
        </w:rPr>
        <w:t xml:space="preserve">esearch </w:t>
      </w:r>
      <w:r w:rsidRPr="00322830">
        <w:rPr>
          <w:sz w:val="20"/>
          <w:szCs w:val="20"/>
        </w:rPr>
        <w:t>C</w:t>
      </w:r>
      <w:r w:rsidR="004033FC" w:rsidRPr="00322830">
        <w:rPr>
          <w:sz w:val="20"/>
          <w:szCs w:val="20"/>
        </w:rPr>
        <w:t>enter</w:t>
      </w:r>
      <w:r w:rsidRPr="00322830">
        <w:rPr>
          <w:sz w:val="20"/>
          <w:szCs w:val="20"/>
        </w:rPr>
        <w:t xml:space="preserve"> is a </w:t>
      </w:r>
      <w:r w:rsidR="009874C1">
        <w:rPr>
          <w:sz w:val="20"/>
          <w:szCs w:val="20"/>
        </w:rPr>
        <w:t>division of Starkey Hearing Technologies</w:t>
      </w:r>
      <w:r w:rsidR="001B6E44">
        <w:rPr>
          <w:sz w:val="20"/>
          <w:szCs w:val="20"/>
        </w:rPr>
        <w:t xml:space="preserve">, </w:t>
      </w:r>
      <w:r w:rsidRPr="00322830">
        <w:rPr>
          <w:sz w:val="20"/>
          <w:szCs w:val="20"/>
        </w:rPr>
        <w:t xml:space="preserve">the world’s largest manufacturer of custom hearing solutions. </w:t>
      </w:r>
      <w:r w:rsidR="00246D15">
        <w:rPr>
          <w:sz w:val="20"/>
          <w:szCs w:val="20"/>
        </w:rPr>
        <w:t xml:space="preserve">The Center is situated within the broader research division of the company. </w:t>
      </w:r>
      <w:r w:rsidRPr="00322830">
        <w:rPr>
          <w:sz w:val="20"/>
          <w:szCs w:val="20"/>
        </w:rPr>
        <w:t xml:space="preserve">The research conducted at the Center is </w:t>
      </w:r>
      <w:r w:rsidR="001B6E44">
        <w:rPr>
          <w:sz w:val="20"/>
          <w:szCs w:val="20"/>
        </w:rPr>
        <w:t>focused on two primary tracks: </w:t>
      </w:r>
      <w:r w:rsidRPr="00322830">
        <w:rPr>
          <w:sz w:val="20"/>
          <w:szCs w:val="20"/>
        </w:rPr>
        <w:t>auditory perceptual science and signal processing technology. Basic psychoacoustic</w:t>
      </w:r>
      <w:r w:rsidR="00246D15">
        <w:rPr>
          <w:sz w:val="20"/>
          <w:szCs w:val="20"/>
        </w:rPr>
        <w:t>, cognition, and speech research assist</w:t>
      </w:r>
      <w:r w:rsidRPr="00322830">
        <w:rPr>
          <w:sz w:val="20"/>
          <w:szCs w:val="20"/>
        </w:rPr>
        <w:t xml:space="preserve"> in developing new signal processing algorithms, new diagnostic-based fitting procedures, and new patient-benefit validation approaches. Signal processing research enhanc</w:t>
      </w:r>
      <w:r w:rsidR="001B6E44">
        <w:rPr>
          <w:sz w:val="20"/>
          <w:szCs w:val="20"/>
        </w:rPr>
        <w:t xml:space="preserve">es the functionality of </w:t>
      </w:r>
      <w:r w:rsidRPr="00322830">
        <w:rPr>
          <w:sz w:val="20"/>
          <w:szCs w:val="20"/>
        </w:rPr>
        <w:t>hearing instruments and improves sound quality</w:t>
      </w:r>
      <w:r w:rsidR="00304DE7">
        <w:rPr>
          <w:sz w:val="20"/>
          <w:szCs w:val="20"/>
        </w:rPr>
        <w:t xml:space="preserve">, </w:t>
      </w:r>
      <w:r w:rsidR="001B6E44">
        <w:rPr>
          <w:sz w:val="20"/>
          <w:szCs w:val="20"/>
        </w:rPr>
        <w:t>speech understanding</w:t>
      </w:r>
      <w:r w:rsidR="00304DE7">
        <w:rPr>
          <w:sz w:val="20"/>
          <w:szCs w:val="20"/>
        </w:rPr>
        <w:t>, and music appreciation</w:t>
      </w:r>
      <w:r w:rsidR="001B6E44">
        <w:rPr>
          <w:sz w:val="20"/>
          <w:szCs w:val="20"/>
        </w:rPr>
        <w:t xml:space="preserve"> for people with hearing impairment</w:t>
      </w:r>
      <w:r w:rsidRPr="00322830">
        <w:rPr>
          <w:sz w:val="20"/>
          <w:szCs w:val="20"/>
        </w:rPr>
        <w:t>.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</w:p>
    <w:p w:rsidR="001B6E44" w:rsidRDefault="00246D15" w:rsidP="001B6E44">
      <w:pPr>
        <w:ind w:left="540" w:right="36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4033FC" w:rsidRPr="00322830">
        <w:rPr>
          <w:sz w:val="20"/>
          <w:szCs w:val="20"/>
        </w:rPr>
        <w:t>Starkey Hearing Research Center</w:t>
      </w:r>
      <w:r w:rsidR="00191645" w:rsidRPr="00322830">
        <w:rPr>
          <w:sz w:val="20"/>
          <w:szCs w:val="20"/>
        </w:rPr>
        <w:t xml:space="preserve"> is currently seeking a Research Scientist</w:t>
      </w:r>
      <w:r w:rsidR="001B6E44">
        <w:rPr>
          <w:sz w:val="20"/>
          <w:szCs w:val="20"/>
        </w:rPr>
        <w:t xml:space="preserve"> in cognitive hearing science. </w:t>
      </w:r>
      <w:r w:rsidR="00283383">
        <w:rPr>
          <w:sz w:val="20"/>
          <w:szCs w:val="20"/>
        </w:rPr>
        <w:t xml:space="preserve">This is a key research area for advancing the treatment of hearing impairment because of the </w:t>
      </w:r>
      <w:r w:rsidR="00622A8A">
        <w:rPr>
          <w:sz w:val="20"/>
          <w:szCs w:val="20"/>
        </w:rPr>
        <w:t>critical importance of</w:t>
      </w:r>
      <w:r w:rsidR="00283383">
        <w:rPr>
          <w:sz w:val="20"/>
          <w:szCs w:val="20"/>
        </w:rPr>
        <w:t xml:space="preserve"> cognitive processing </w:t>
      </w:r>
      <w:r w:rsidR="00304DE7">
        <w:rPr>
          <w:sz w:val="20"/>
          <w:szCs w:val="20"/>
        </w:rPr>
        <w:t>for meeting the challenges of</w:t>
      </w:r>
      <w:r w:rsidR="00283383">
        <w:rPr>
          <w:sz w:val="20"/>
          <w:szCs w:val="20"/>
        </w:rPr>
        <w:t xml:space="preserve"> communicati</w:t>
      </w:r>
      <w:r w:rsidR="00304DE7">
        <w:rPr>
          <w:sz w:val="20"/>
          <w:szCs w:val="20"/>
        </w:rPr>
        <w:t>ng in real-world listening scenarios</w:t>
      </w:r>
      <w:r w:rsidR="00283383">
        <w:rPr>
          <w:sz w:val="20"/>
          <w:szCs w:val="20"/>
        </w:rPr>
        <w:t xml:space="preserve">. </w:t>
      </w:r>
      <w:r w:rsidR="001B6E44">
        <w:rPr>
          <w:sz w:val="20"/>
          <w:szCs w:val="20"/>
        </w:rPr>
        <w:t>The position</w:t>
      </w:r>
      <w:r w:rsidR="000F0E80">
        <w:rPr>
          <w:sz w:val="20"/>
          <w:szCs w:val="20"/>
        </w:rPr>
        <w:t xml:space="preserve"> is responsible for researching </w:t>
      </w:r>
      <w:r w:rsidR="001B6E44">
        <w:rPr>
          <w:sz w:val="20"/>
          <w:szCs w:val="20"/>
        </w:rPr>
        <w:t>the interaction between</w:t>
      </w:r>
      <w:r w:rsidR="000F0E80">
        <w:rPr>
          <w:sz w:val="20"/>
          <w:szCs w:val="20"/>
        </w:rPr>
        <w:t xml:space="preserve"> impaired hearing and cognition,</w:t>
      </w:r>
      <w:r w:rsidR="001B6E44">
        <w:rPr>
          <w:sz w:val="20"/>
          <w:szCs w:val="20"/>
        </w:rPr>
        <w:t xml:space="preserve"> and </w:t>
      </w:r>
      <w:r w:rsidR="000F0E80">
        <w:rPr>
          <w:sz w:val="20"/>
          <w:szCs w:val="20"/>
        </w:rPr>
        <w:t xml:space="preserve">for </w:t>
      </w:r>
      <w:r w:rsidR="001B6E44">
        <w:rPr>
          <w:sz w:val="20"/>
          <w:szCs w:val="20"/>
        </w:rPr>
        <w:t xml:space="preserve">applying this research to developing novel hearing technologies. </w:t>
      </w:r>
      <w:r w:rsidR="00283383">
        <w:rPr>
          <w:sz w:val="20"/>
          <w:szCs w:val="20"/>
        </w:rPr>
        <w:t>Such research will include</w:t>
      </w:r>
      <w:r w:rsidR="000F0E80">
        <w:rPr>
          <w:sz w:val="20"/>
          <w:szCs w:val="20"/>
        </w:rPr>
        <w:t xml:space="preserve"> investig</w:t>
      </w:r>
      <w:r w:rsidR="00283383">
        <w:rPr>
          <w:sz w:val="20"/>
          <w:szCs w:val="20"/>
        </w:rPr>
        <w:t>ating</w:t>
      </w:r>
      <w:r w:rsidR="007F7F3E">
        <w:rPr>
          <w:sz w:val="20"/>
          <w:szCs w:val="20"/>
        </w:rPr>
        <w:t xml:space="preserve"> the impact of cognitive skills on the benefit of signal processing technology, auditory training, and other interventions for people with</w:t>
      </w:r>
      <w:r w:rsidR="00283383">
        <w:rPr>
          <w:sz w:val="20"/>
          <w:szCs w:val="20"/>
        </w:rPr>
        <w:t xml:space="preserve"> hearing impairment. Such research will also include investigating and developing </w:t>
      </w:r>
      <w:r w:rsidR="007F7F3E">
        <w:rPr>
          <w:sz w:val="20"/>
          <w:szCs w:val="20"/>
        </w:rPr>
        <w:t>cogn</w:t>
      </w:r>
      <w:r w:rsidR="00283383">
        <w:rPr>
          <w:sz w:val="20"/>
          <w:szCs w:val="20"/>
        </w:rPr>
        <w:t>itive outcome measures</w:t>
      </w:r>
      <w:r w:rsidR="007F7F3E">
        <w:rPr>
          <w:sz w:val="20"/>
          <w:szCs w:val="20"/>
        </w:rPr>
        <w:t xml:space="preserve"> of interventions, for example</w:t>
      </w:r>
      <w:r w:rsidR="00283383">
        <w:rPr>
          <w:sz w:val="20"/>
          <w:szCs w:val="20"/>
        </w:rPr>
        <w:t>, outcome measures that t</w:t>
      </w:r>
      <w:r w:rsidR="00452909">
        <w:rPr>
          <w:sz w:val="20"/>
          <w:szCs w:val="20"/>
        </w:rPr>
        <w:t>ap into the impact of hearing technology</w:t>
      </w:r>
      <w:r w:rsidR="007F7F3E">
        <w:rPr>
          <w:sz w:val="20"/>
          <w:szCs w:val="20"/>
        </w:rPr>
        <w:t xml:space="preserve"> on memory and attention.</w:t>
      </w:r>
      <w:r w:rsidR="000F0E80">
        <w:rPr>
          <w:sz w:val="20"/>
          <w:szCs w:val="20"/>
        </w:rPr>
        <w:t xml:space="preserve"> </w:t>
      </w:r>
      <w:r w:rsidR="007F7F3E">
        <w:rPr>
          <w:sz w:val="20"/>
          <w:szCs w:val="20"/>
        </w:rPr>
        <w:t>The</w:t>
      </w:r>
      <w:r w:rsidR="00191645" w:rsidRPr="00322830">
        <w:rPr>
          <w:sz w:val="20"/>
          <w:szCs w:val="20"/>
        </w:rPr>
        <w:t xml:space="preserve"> position will report to the Manager of Hearing Science.</w:t>
      </w:r>
    </w:p>
    <w:p w:rsidR="001B6E44" w:rsidRDefault="001B6E44" w:rsidP="001B6E44">
      <w:pPr>
        <w:ind w:left="540" w:right="360"/>
        <w:rPr>
          <w:sz w:val="20"/>
          <w:szCs w:val="20"/>
        </w:rPr>
      </w:pPr>
    </w:p>
    <w:p w:rsidR="001B6E44" w:rsidRPr="001B6E44" w:rsidRDefault="00452909" w:rsidP="001B6E44">
      <w:pPr>
        <w:ind w:left="540" w:right="36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433E7">
        <w:rPr>
          <w:sz w:val="20"/>
          <w:szCs w:val="20"/>
        </w:rPr>
        <w:t>Research Scientist will be an integral member</w:t>
      </w:r>
      <w:r>
        <w:rPr>
          <w:sz w:val="20"/>
          <w:szCs w:val="20"/>
        </w:rPr>
        <w:t xml:space="preserve"> of a group of highly skilled and motivated res</w:t>
      </w:r>
      <w:r w:rsidR="00622A8A">
        <w:rPr>
          <w:sz w:val="20"/>
          <w:szCs w:val="20"/>
        </w:rPr>
        <w:t xml:space="preserve">earchers at the Center who are </w:t>
      </w:r>
      <w:r>
        <w:rPr>
          <w:sz w:val="20"/>
          <w:szCs w:val="20"/>
        </w:rPr>
        <w:t>working in close collaboration with a larger community of Starkey researchers located in Minnesota</w:t>
      </w:r>
      <w:r w:rsidR="00622A8A">
        <w:rPr>
          <w:sz w:val="20"/>
          <w:szCs w:val="20"/>
        </w:rPr>
        <w:t xml:space="preserve"> to improve the quality of life for those with hearing loss through evidence-based innovation</w:t>
      </w:r>
      <w:r>
        <w:rPr>
          <w:sz w:val="20"/>
          <w:szCs w:val="20"/>
        </w:rPr>
        <w:t xml:space="preserve">. The Center is located </w:t>
      </w:r>
      <w:r w:rsidR="00404BB0">
        <w:rPr>
          <w:sz w:val="20"/>
          <w:szCs w:val="20"/>
        </w:rPr>
        <w:t xml:space="preserve">in Berkeley, </w:t>
      </w:r>
      <w:r w:rsidR="00C433E7">
        <w:rPr>
          <w:sz w:val="20"/>
          <w:szCs w:val="20"/>
        </w:rPr>
        <w:t xml:space="preserve">CA. This is </w:t>
      </w:r>
      <w:r w:rsidR="00404BB0">
        <w:rPr>
          <w:sz w:val="20"/>
          <w:szCs w:val="20"/>
        </w:rPr>
        <w:t xml:space="preserve">an intellectually stimulating environment due to the </w:t>
      </w:r>
      <w:r w:rsidR="00622A8A">
        <w:rPr>
          <w:sz w:val="20"/>
          <w:szCs w:val="20"/>
        </w:rPr>
        <w:t xml:space="preserve">presence of the </w:t>
      </w:r>
      <w:r>
        <w:rPr>
          <w:sz w:val="20"/>
          <w:szCs w:val="20"/>
        </w:rPr>
        <w:t>world-class University of California</w:t>
      </w:r>
      <w:r w:rsidR="00404BB0">
        <w:rPr>
          <w:sz w:val="20"/>
          <w:szCs w:val="20"/>
        </w:rPr>
        <w:t xml:space="preserve"> and the close proximity of the vibrant innovation culture of San Francisco and Silicon Valley.</w:t>
      </w:r>
    </w:p>
    <w:p w:rsidR="001B6E44" w:rsidRPr="00322830" w:rsidRDefault="001B6E44" w:rsidP="00191645">
      <w:pPr>
        <w:ind w:left="540" w:right="360"/>
        <w:rPr>
          <w:b/>
          <w:sz w:val="20"/>
          <w:szCs w:val="20"/>
        </w:rPr>
      </w:pPr>
    </w:p>
    <w:p w:rsidR="00191645" w:rsidRPr="00322830" w:rsidRDefault="00191645" w:rsidP="00191645">
      <w:pPr>
        <w:ind w:left="540" w:right="36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Qualifications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  <w:r w:rsidRPr="00322830">
        <w:rPr>
          <w:sz w:val="20"/>
          <w:szCs w:val="20"/>
        </w:rPr>
        <w:t>The ideal candidate will possess:</w:t>
      </w:r>
    </w:p>
    <w:p w:rsidR="00191645" w:rsidRPr="00322830" w:rsidRDefault="00191645" w:rsidP="00191645">
      <w:pPr>
        <w:ind w:left="54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Education:</w:t>
      </w:r>
    </w:p>
    <w:p w:rsidR="00191645" w:rsidRPr="00322830" w:rsidRDefault="00191645" w:rsidP="00191645">
      <w:pPr>
        <w:numPr>
          <w:ilvl w:val="0"/>
          <w:numId w:val="3"/>
        </w:numPr>
        <w:rPr>
          <w:b/>
          <w:sz w:val="20"/>
          <w:szCs w:val="20"/>
        </w:rPr>
      </w:pPr>
      <w:r w:rsidRPr="00322830">
        <w:rPr>
          <w:sz w:val="20"/>
          <w:szCs w:val="20"/>
        </w:rPr>
        <w:t xml:space="preserve">Ph.D. in </w:t>
      </w:r>
      <w:r w:rsidR="00246D15">
        <w:rPr>
          <w:sz w:val="20"/>
          <w:szCs w:val="20"/>
        </w:rPr>
        <w:t xml:space="preserve">Cognitive Science or </w:t>
      </w:r>
      <w:r w:rsidRPr="00322830">
        <w:rPr>
          <w:sz w:val="20"/>
          <w:szCs w:val="20"/>
        </w:rPr>
        <w:t>related field, with research expertise in hearing impairment;</w:t>
      </w:r>
    </w:p>
    <w:p w:rsidR="00191645" w:rsidRPr="00322830" w:rsidRDefault="00191645" w:rsidP="00191645">
      <w:pPr>
        <w:ind w:left="54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Experience:</w:t>
      </w:r>
    </w:p>
    <w:p w:rsidR="003B6A8F" w:rsidRDefault="003B6A8F" w:rsidP="003B6A8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Extensive experience conducti</w:t>
      </w:r>
      <w:r w:rsidR="0012781F">
        <w:rPr>
          <w:sz w:val="20"/>
          <w:szCs w:val="20"/>
        </w:rPr>
        <w:t>ng cognitive science studies</w:t>
      </w:r>
      <w:r>
        <w:rPr>
          <w:sz w:val="20"/>
          <w:szCs w:val="20"/>
        </w:rPr>
        <w:t xml:space="preserve"> </w:t>
      </w:r>
    </w:p>
    <w:p w:rsidR="00404BB0" w:rsidRDefault="003B6A8F" w:rsidP="0019164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Thorough knowledg</w:t>
      </w:r>
      <w:r w:rsidR="00CE2DF8">
        <w:rPr>
          <w:sz w:val="20"/>
          <w:szCs w:val="20"/>
        </w:rPr>
        <w:t xml:space="preserve">e of models of cognitive processing, particularly </w:t>
      </w:r>
      <w:r w:rsidR="005B1D51">
        <w:rPr>
          <w:sz w:val="20"/>
          <w:szCs w:val="20"/>
        </w:rPr>
        <w:t>as applied to</w:t>
      </w:r>
      <w:r w:rsidR="00CE2DF8">
        <w:rPr>
          <w:sz w:val="20"/>
          <w:szCs w:val="20"/>
        </w:rPr>
        <w:t xml:space="preserve"> </w:t>
      </w:r>
      <w:r w:rsidR="005B1D51">
        <w:rPr>
          <w:sz w:val="20"/>
          <w:szCs w:val="20"/>
        </w:rPr>
        <w:t xml:space="preserve">auditory, </w:t>
      </w:r>
      <w:r>
        <w:rPr>
          <w:sz w:val="20"/>
          <w:szCs w:val="20"/>
        </w:rPr>
        <w:t>speech</w:t>
      </w:r>
      <w:r w:rsidR="005B1D51">
        <w:rPr>
          <w:sz w:val="20"/>
          <w:szCs w:val="20"/>
        </w:rPr>
        <w:t>, and language</w:t>
      </w:r>
      <w:r>
        <w:rPr>
          <w:sz w:val="20"/>
          <w:szCs w:val="20"/>
        </w:rPr>
        <w:t xml:space="preserve"> processing</w:t>
      </w:r>
    </w:p>
    <w:p w:rsidR="00971272" w:rsidRPr="00971272" w:rsidRDefault="00971272" w:rsidP="0097127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 with one or more modern investigation tools of cognitive science </w:t>
      </w:r>
      <w:r w:rsidR="00A64A36">
        <w:rPr>
          <w:sz w:val="20"/>
          <w:szCs w:val="20"/>
        </w:rPr>
        <w:t xml:space="preserve">(e.g., </w:t>
      </w:r>
      <w:r>
        <w:rPr>
          <w:sz w:val="20"/>
          <w:szCs w:val="20"/>
        </w:rPr>
        <w:t xml:space="preserve">brain imaging, </w:t>
      </w:r>
      <w:proofErr w:type="spellStart"/>
      <w:r w:rsidR="00A64A36">
        <w:rPr>
          <w:sz w:val="20"/>
          <w:szCs w:val="20"/>
        </w:rPr>
        <w:t>pupillometry</w:t>
      </w:r>
      <w:proofErr w:type="spellEnd"/>
      <w:r w:rsidR="00A64A36">
        <w:rPr>
          <w:sz w:val="20"/>
          <w:szCs w:val="20"/>
        </w:rPr>
        <w:t>, eye tracking,</w:t>
      </w:r>
      <w:r>
        <w:rPr>
          <w:sz w:val="20"/>
          <w:szCs w:val="20"/>
        </w:rPr>
        <w:t xml:space="preserve"> computational modeling, and psychophysics</w:t>
      </w:r>
      <w:r w:rsidR="00A64A36">
        <w:rPr>
          <w:sz w:val="20"/>
          <w:szCs w:val="20"/>
        </w:rPr>
        <w:t>)</w:t>
      </w:r>
      <w:r>
        <w:rPr>
          <w:sz w:val="20"/>
          <w:szCs w:val="20"/>
        </w:rPr>
        <w:t xml:space="preserve"> as well as experience designing a variety of different experimental protocols</w:t>
      </w:r>
    </w:p>
    <w:p w:rsidR="00191645" w:rsidRPr="00322830" w:rsidRDefault="00CE2DF8" w:rsidP="0019164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 with the study of </w:t>
      </w:r>
      <w:r w:rsidR="006E1667">
        <w:rPr>
          <w:sz w:val="20"/>
          <w:szCs w:val="20"/>
        </w:rPr>
        <w:t>normal and impaired hearing</w:t>
      </w:r>
    </w:p>
    <w:p w:rsidR="00191645" w:rsidRPr="00322830" w:rsidRDefault="00191645" w:rsidP="00191645">
      <w:pPr>
        <w:numPr>
          <w:ilvl w:val="0"/>
          <w:numId w:val="1"/>
        </w:numPr>
        <w:rPr>
          <w:sz w:val="20"/>
          <w:szCs w:val="20"/>
        </w:rPr>
      </w:pPr>
      <w:r w:rsidRPr="00322830">
        <w:rPr>
          <w:sz w:val="20"/>
          <w:szCs w:val="20"/>
        </w:rPr>
        <w:t>Understanding of hearing aid technology and fitting systems</w:t>
      </w:r>
    </w:p>
    <w:p w:rsidR="00191645" w:rsidRPr="00322830" w:rsidRDefault="00191645" w:rsidP="00191645">
      <w:pPr>
        <w:numPr>
          <w:ilvl w:val="0"/>
          <w:numId w:val="1"/>
        </w:numPr>
        <w:rPr>
          <w:sz w:val="20"/>
          <w:szCs w:val="20"/>
        </w:rPr>
      </w:pPr>
      <w:r w:rsidRPr="00322830">
        <w:rPr>
          <w:sz w:val="20"/>
          <w:szCs w:val="20"/>
        </w:rPr>
        <w:t>Skills in the use of audiological and psychoacoustic instrumentation</w:t>
      </w:r>
    </w:p>
    <w:p w:rsidR="00191645" w:rsidRPr="00322830" w:rsidRDefault="00191645" w:rsidP="00191645">
      <w:pPr>
        <w:numPr>
          <w:ilvl w:val="0"/>
          <w:numId w:val="1"/>
        </w:numPr>
        <w:rPr>
          <w:sz w:val="20"/>
          <w:szCs w:val="20"/>
        </w:rPr>
      </w:pPr>
      <w:r w:rsidRPr="00322830">
        <w:rPr>
          <w:sz w:val="20"/>
          <w:szCs w:val="20"/>
        </w:rPr>
        <w:t>Statistical analysis capabilities</w:t>
      </w:r>
    </w:p>
    <w:p w:rsidR="00191645" w:rsidRPr="00322830" w:rsidRDefault="00191645" w:rsidP="00191645">
      <w:pPr>
        <w:numPr>
          <w:ilvl w:val="0"/>
          <w:numId w:val="1"/>
        </w:numPr>
        <w:rPr>
          <w:sz w:val="20"/>
          <w:szCs w:val="20"/>
        </w:rPr>
      </w:pPr>
      <w:r w:rsidRPr="00322830">
        <w:rPr>
          <w:sz w:val="20"/>
          <w:szCs w:val="20"/>
        </w:rPr>
        <w:t>Good written and verbal communication skills</w:t>
      </w:r>
    </w:p>
    <w:p w:rsidR="00191645" w:rsidRPr="00322830" w:rsidRDefault="00191645" w:rsidP="00191645">
      <w:pPr>
        <w:numPr>
          <w:ilvl w:val="0"/>
          <w:numId w:val="1"/>
        </w:numPr>
        <w:rPr>
          <w:sz w:val="20"/>
          <w:szCs w:val="20"/>
        </w:rPr>
      </w:pPr>
      <w:r w:rsidRPr="00322830">
        <w:rPr>
          <w:sz w:val="20"/>
          <w:szCs w:val="20"/>
        </w:rPr>
        <w:t>Strong leadership characteristics</w:t>
      </w:r>
    </w:p>
    <w:p w:rsidR="00191645" w:rsidRPr="00322830" w:rsidRDefault="005B1D51" w:rsidP="0019164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191645" w:rsidRPr="00322830">
        <w:rPr>
          <w:sz w:val="20"/>
          <w:szCs w:val="20"/>
        </w:rPr>
        <w:t>xceptional ability for innovation and creativity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</w:p>
    <w:p w:rsidR="00191645" w:rsidRPr="00322830" w:rsidRDefault="00191645" w:rsidP="00191645">
      <w:pPr>
        <w:pStyle w:val="Heading1"/>
        <w:ind w:left="540"/>
        <w:rPr>
          <w:sz w:val="20"/>
        </w:rPr>
      </w:pPr>
      <w:r w:rsidRPr="00322830">
        <w:rPr>
          <w:sz w:val="20"/>
        </w:rPr>
        <w:t>Responsibilities:</w:t>
      </w:r>
    </w:p>
    <w:p w:rsidR="00191645" w:rsidRPr="00322830" w:rsidRDefault="001B6E44" w:rsidP="0019164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Design and conduct cognitive</w:t>
      </w:r>
      <w:r w:rsidR="00191645" w:rsidRPr="00322830">
        <w:rPr>
          <w:sz w:val="20"/>
          <w:szCs w:val="20"/>
        </w:rPr>
        <w:t xml:space="preserve"> hearing </w:t>
      </w:r>
      <w:r>
        <w:rPr>
          <w:sz w:val="20"/>
          <w:szCs w:val="20"/>
        </w:rPr>
        <w:t xml:space="preserve">science </w:t>
      </w:r>
      <w:r w:rsidR="00191645" w:rsidRPr="00322830">
        <w:rPr>
          <w:sz w:val="20"/>
          <w:szCs w:val="20"/>
        </w:rPr>
        <w:t>research that will lead to innovations in the hearing aid industry</w:t>
      </w:r>
      <w:r>
        <w:rPr>
          <w:sz w:val="20"/>
          <w:szCs w:val="20"/>
        </w:rPr>
        <w:t>;</w:t>
      </w:r>
    </w:p>
    <w:p w:rsidR="001B6E44" w:rsidRPr="001B6E44" w:rsidRDefault="001B6E44" w:rsidP="001B6E44">
      <w:pPr>
        <w:numPr>
          <w:ilvl w:val="0"/>
          <w:numId w:val="2"/>
        </w:numPr>
        <w:rPr>
          <w:sz w:val="20"/>
          <w:szCs w:val="20"/>
        </w:rPr>
      </w:pPr>
      <w:r w:rsidRPr="00322830">
        <w:rPr>
          <w:sz w:val="20"/>
          <w:szCs w:val="20"/>
        </w:rPr>
        <w:t>Analyze and interpret experimental results within the context of scientific discovery;</w:t>
      </w:r>
    </w:p>
    <w:p w:rsidR="001B6E44" w:rsidRPr="001B6E44" w:rsidRDefault="00C433E7" w:rsidP="001B6E4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Manage experiment</w:t>
      </w:r>
      <w:r w:rsidR="001B6E44" w:rsidRPr="00322830">
        <w:rPr>
          <w:sz w:val="20"/>
          <w:szCs w:val="20"/>
        </w:rPr>
        <w:t xml:space="preserve"> documentation and procedures</w:t>
      </w:r>
      <w:r>
        <w:rPr>
          <w:sz w:val="20"/>
          <w:szCs w:val="20"/>
        </w:rPr>
        <w:t>, including writing experiment</w:t>
      </w:r>
      <w:r w:rsidR="001B6E44" w:rsidRPr="003228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protocols and final </w:t>
      </w:r>
      <w:r w:rsidR="001B6E44" w:rsidRPr="00322830">
        <w:rPr>
          <w:sz w:val="20"/>
          <w:szCs w:val="20"/>
        </w:rPr>
        <w:t>reports</w:t>
      </w:r>
      <w:r>
        <w:rPr>
          <w:sz w:val="20"/>
          <w:szCs w:val="20"/>
        </w:rPr>
        <w:t xml:space="preserve"> on outcomes of research</w:t>
      </w:r>
      <w:r w:rsidR="001B6E44" w:rsidRPr="00322830">
        <w:rPr>
          <w:sz w:val="20"/>
          <w:szCs w:val="20"/>
        </w:rPr>
        <w:t>;</w:t>
      </w:r>
    </w:p>
    <w:p w:rsidR="001B6E44" w:rsidRDefault="001B6E44" w:rsidP="001B6E44">
      <w:pPr>
        <w:numPr>
          <w:ilvl w:val="0"/>
          <w:numId w:val="2"/>
        </w:numPr>
        <w:rPr>
          <w:sz w:val="20"/>
          <w:szCs w:val="20"/>
        </w:rPr>
      </w:pPr>
      <w:r w:rsidRPr="00322830">
        <w:rPr>
          <w:sz w:val="20"/>
          <w:szCs w:val="20"/>
        </w:rPr>
        <w:t>Publish research in scientific journals and present results at conferences;</w:t>
      </w:r>
    </w:p>
    <w:p w:rsidR="001B6E44" w:rsidRPr="001B6E44" w:rsidRDefault="007A5D8E" w:rsidP="001B6E4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Support corporate intellectual property strategy by monitoring patent </w:t>
      </w:r>
      <w:r w:rsidR="00C433E7">
        <w:rPr>
          <w:sz w:val="20"/>
          <w:szCs w:val="20"/>
        </w:rPr>
        <w:t>literature in relevant areas of expertise and creating and filing patentable inventions</w:t>
      </w:r>
      <w:r>
        <w:rPr>
          <w:sz w:val="20"/>
          <w:szCs w:val="20"/>
        </w:rPr>
        <w:t>;</w:t>
      </w:r>
    </w:p>
    <w:p w:rsidR="00191645" w:rsidRPr="009367B9" w:rsidRDefault="00BB6336" w:rsidP="009367B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Help nurture collaborative relationships </w:t>
      </w:r>
      <w:r w:rsidRPr="00322830">
        <w:rPr>
          <w:sz w:val="20"/>
          <w:szCs w:val="20"/>
        </w:rPr>
        <w:t>with external university researchers</w:t>
      </w:r>
      <w:r>
        <w:rPr>
          <w:sz w:val="20"/>
          <w:szCs w:val="20"/>
        </w:rPr>
        <w:t xml:space="preserve"> by managing, consulting, and/or participating in all phases of collaborative studies</w:t>
      </w:r>
      <w:r w:rsidRPr="00322830">
        <w:rPr>
          <w:sz w:val="20"/>
          <w:szCs w:val="20"/>
        </w:rPr>
        <w:t>;</w:t>
      </w:r>
    </w:p>
    <w:p w:rsidR="00C433E7" w:rsidRPr="00C433E7" w:rsidRDefault="00C433E7" w:rsidP="00C433E7">
      <w:pPr>
        <w:numPr>
          <w:ilvl w:val="0"/>
          <w:numId w:val="2"/>
        </w:numPr>
        <w:rPr>
          <w:sz w:val="20"/>
          <w:szCs w:val="20"/>
        </w:rPr>
      </w:pPr>
      <w:r w:rsidRPr="00322830">
        <w:rPr>
          <w:sz w:val="20"/>
          <w:szCs w:val="20"/>
        </w:rPr>
        <w:t>Promote and support research internally and externally</w:t>
      </w:r>
      <w:r>
        <w:rPr>
          <w:sz w:val="20"/>
          <w:szCs w:val="20"/>
        </w:rPr>
        <w:t>;</w:t>
      </w:r>
    </w:p>
    <w:p w:rsidR="00191645" w:rsidRPr="00322830" w:rsidRDefault="00191645" w:rsidP="00191645">
      <w:pPr>
        <w:numPr>
          <w:ilvl w:val="0"/>
          <w:numId w:val="2"/>
        </w:numPr>
        <w:rPr>
          <w:sz w:val="20"/>
          <w:szCs w:val="20"/>
        </w:rPr>
      </w:pPr>
      <w:r w:rsidRPr="00322830">
        <w:rPr>
          <w:sz w:val="20"/>
          <w:szCs w:val="20"/>
        </w:rPr>
        <w:t>Provide research expertise and support to other departments within the company.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</w:p>
    <w:p w:rsidR="00191645" w:rsidRPr="00322830" w:rsidRDefault="00191645" w:rsidP="00191645">
      <w:pPr>
        <w:ind w:left="540" w:right="36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Compensation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  <w:r w:rsidRPr="00322830">
        <w:rPr>
          <w:sz w:val="20"/>
          <w:szCs w:val="20"/>
        </w:rPr>
        <w:t xml:space="preserve">Compensation will be commensurate with the experience of the candidate and includes: a 401K plan, Profit Sharing, comprehensive health care plan, and an Employee Stock Ownership Plan. In addition an aggressive 80% tuition reimbursement program is available to all Starkey employees. 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</w:p>
    <w:p w:rsidR="00191645" w:rsidRPr="00322830" w:rsidRDefault="00191645" w:rsidP="00191645">
      <w:pPr>
        <w:ind w:left="540" w:right="36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Contact</w:t>
      </w:r>
    </w:p>
    <w:p w:rsidR="00191645" w:rsidRPr="00322830" w:rsidRDefault="00191645" w:rsidP="00191645">
      <w:pPr>
        <w:ind w:left="540" w:right="360"/>
        <w:rPr>
          <w:sz w:val="20"/>
          <w:szCs w:val="20"/>
        </w:rPr>
      </w:pPr>
      <w:r w:rsidRPr="00322830">
        <w:rPr>
          <w:sz w:val="20"/>
          <w:szCs w:val="20"/>
        </w:rPr>
        <w:t>Interested candidates should e-mail a cover letter and resume to:</w:t>
      </w:r>
    </w:p>
    <w:p w:rsidR="00191645" w:rsidRPr="00322830" w:rsidRDefault="001B6E44" w:rsidP="00191645">
      <w:pPr>
        <w:ind w:left="540" w:right="360"/>
        <w:rPr>
          <w:b/>
          <w:sz w:val="20"/>
          <w:szCs w:val="20"/>
        </w:rPr>
      </w:pPr>
      <w:r>
        <w:rPr>
          <w:b/>
          <w:sz w:val="20"/>
          <w:szCs w:val="20"/>
        </w:rPr>
        <w:t>Jessica Perez</w:t>
      </w:r>
    </w:p>
    <w:p w:rsidR="00191645" w:rsidRPr="00322830" w:rsidRDefault="00191645" w:rsidP="00191645">
      <w:pPr>
        <w:ind w:left="540" w:right="360"/>
        <w:rPr>
          <w:b/>
          <w:sz w:val="20"/>
          <w:szCs w:val="20"/>
        </w:rPr>
      </w:pPr>
      <w:r w:rsidRPr="00322830">
        <w:rPr>
          <w:b/>
          <w:sz w:val="20"/>
          <w:szCs w:val="20"/>
        </w:rPr>
        <w:t>Talent Management Business Partner</w:t>
      </w:r>
    </w:p>
    <w:bookmarkStart w:id="0" w:name="_GoBack"/>
    <w:p w:rsidR="00191645" w:rsidRPr="00322830" w:rsidRDefault="00534641" w:rsidP="00C36A75">
      <w:pPr>
        <w:ind w:left="540" w:right="360"/>
        <w:rPr>
          <w:b/>
        </w:rPr>
      </w:pPr>
      <w:r>
        <w:fldChar w:fldCharType="begin"/>
      </w:r>
      <w:r>
        <w:instrText xml:space="preserve"> HYPERLINK "mailto:</w:instrText>
      </w:r>
      <w:r w:rsidRPr="00534641">
        <w:instrText>13017.S</w:instrText>
      </w:r>
      <w:r w:rsidRPr="00534641">
        <w:instrText>tarkeylabs@hiredesk.net</w:instrText>
      </w:r>
      <w:r>
        <w:instrText xml:space="preserve">" </w:instrText>
      </w:r>
      <w:r>
        <w:fldChar w:fldCharType="separate"/>
      </w:r>
      <w:r w:rsidRPr="00534641">
        <w:rPr>
          <w:rStyle w:val="Hyperlink"/>
        </w:rPr>
        <w:t>13017.S</w:t>
      </w:r>
      <w:r w:rsidRPr="00534641">
        <w:rPr>
          <w:rStyle w:val="Hyperlink"/>
        </w:rPr>
        <w:t>tarkeylabs@hiredesk.net</w:t>
      </w:r>
      <w:r>
        <w:fldChar w:fldCharType="end"/>
      </w:r>
      <w:bookmarkEnd w:id="0"/>
    </w:p>
    <w:sectPr w:rsidR="00191645" w:rsidRPr="00322830" w:rsidSect="0029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BF" w:rsidRDefault="00CE12BF" w:rsidP="002B46C1">
      <w:r>
        <w:separator/>
      </w:r>
    </w:p>
  </w:endnote>
  <w:endnote w:type="continuationSeparator" w:id="0">
    <w:p w:rsidR="00CE12BF" w:rsidRDefault="00CE12BF" w:rsidP="002B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E" w:rsidRDefault="00660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E" w:rsidRDefault="00660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E" w:rsidRDefault="00660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BF" w:rsidRDefault="00CE12BF" w:rsidP="002B46C1">
      <w:r>
        <w:separator/>
      </w:r>
    </w:p>
  </w:footnote>
  <w:footnote w:type="continuationSeparator" w:id="0">
    <w:p w:rsidR="00CE12BF" w:rsidRDefault="00CE12BF" w:rsidP="002B4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E" w:rsidRDefault="00660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C1" w:rsidRDefault="002B46C1">
    <w:pPr>
      <w:pStyle w:val="Header"/>
    </w:pPr>
    <w:r>
      <w:rPr>
        <w:noProof/>
      </w:rPr>
      <w:drawing>
        <wp:inline distT="0" distB="0" distL="0" distR="0">
          <wp:extent cx="954786" cy="685800"/>
          <wp:effectExtent l="19050" t="0" r="0" b="0"/>
          <wp:docPr id="1" name="Picture 0" descr="starke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key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786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E" w:rsidRDefault="00660A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7EF"/>
    <w:multiLevelType w:val="hybridMultilevel"/>
    <w:tmpl w:val="4800BC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166D42"/>
    <w:multiLevelType w:val="hybridMultilevel"/>
    <w:tmpl w:val="AA1A24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4D03AA8"/>
    <w:multiLevelType w:val="hybridMultilevel"/>
    <w:tmpl w:val="E90ACE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C1"/>
    <w:rsid w:val="00033B84"/>
    <w:rsid w:val="000B6A0C"/>
    <w:rsid w:val="000F0E80"/>
    <w:rsid w:val="00113C3D"/>
    <w:rsid w:val="0012781F"/>
    <w:rsid w:val="00191645"/>
    <w:rsid w:val="001B6E44"/>
    <w:rsid w:val="00246D15"/>
    <w:rsid w:val="00283383"/>
    <w:rsid w:val="00296CE7"/>
    <w:rsid w:val="002B46C1"/>
    <w:rsid w:val="00304DE7"/>
    <w:rsid w:val="00322830"/>
    <w:rsid w:val="00334201"/>
    <w:rsid w:val="00377A2E"/>
    <w:rsid w:val="003B6A8F"/>
    <w:rsid w:val="003E0822"/>
    <w:rsid w:val="004033FC"/>
    <w:rsid w:val="00404BB0"/>
    <w:rsid w:val="00452909"/>
    <w:rsid w:val="00534641"/>
    <w:rsid w:val="005B1D51"/>
    <w:rsid w:val="006141C0"/>
    <w:rsid w:val="00622A8A"/>
    <w:rsid w:val="00660A0E"/>
    <w:rsid w:val="00676979"/>
    <w:rsid w:val="006E1667"/>
    <w:rsid w:val="00707F76"/>
    <w:rsid w:val="007A5D8E"/>
    <w:rsid w:val="007E5290"/>
    <w:rsid w:val="007F7F3E"/>
    <w:rsid w:val="00810295"/>
    <w:rsid w:val="009367B9"/>
    <w:rsid w:val="00971272"/>
    <w:rsid w:val="009874C1"/>
    <w:rsid w:val="00A4025D"/>
    <w:rsid w:val="00A64A36"/>
    <w:rsid w:val="00A94BF3"/>
    <w:rsid w:val="00AD6BB8"/>
    <w:rsid w:val="00B725AB"/>
    <w:rsid w:val="00B823E3"/>
    <w:rsid w:val="00B84A70"/>
    <w:rsid w:val="00BB6336"/>
    <w:rsid w:val="00BF117A"/>
    <w:rsid w:val="00C36A75"/>
    <w:rsid w:val="00C433E7"/>
    <w:rsid w:val="00CE12BF"/>
    <w:rsid w:val="00CE2DF8"/>
    <w:rsid w:val="00CE479C"/>
    <w:rsid w:val="00D008BC"/>
    <w:rsid w:val="00E2417B"/>
    <w:rsid w:val="00EC4403"/>
    <w:rsid w:val="00EF560A"/>
    <w:rsid w:val="00F05B3D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1645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6C1"/>
  </w:style>
  <w:style w:type="paragraph" w:styleId="Footer">
    <w:name w:val="footer"/>
    <w:basedOn w:val="Normal"/>
    <w:link w:val="FooterChar"/>
    <w:uiPriority w:val="99"/>
    <w:semiHidden/>
    <w:unhideWhenUsed/>
    <w:rsid w:val="002B4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6C1"/>
  </w:style>
  <w:style w:type="paragraph" w:styleId="BalloonText">
    <w:name w:val="Balloon Text"/>
    <w:basedOn w:val="Normal"/>
    <w:link w:val="BalloonTextChar"/>
    <w:uiPriority w:val="99"/>
    <w:semiHidden/>
    <w:unhideWhenUsed/>
    <w:rsid w:val="002B4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164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6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1645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6C1"/>
  </w:style>
  <w:style w:type="paragraph" w:styleId="Footer">
    <w:name w:val="footer"/>
    <w:basedOn w:val="Normal"/>
    <w:link w:val="FooterChar"/>
    <w:uiPriority w:val="99"/>
    <w:semiHidden/>
    <w:unhideWhenUsed/>
    <w:rsid w:val="002B4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6C1"/>
  </w:style>
  <w:style w:type="paragraph" w:styleId="BalloonText">
    <w:name w:val="Balloon Text"/>
    <w:basedOn w:val="Normal"/>
    <w:link w:val="BalloonTextChar"/>
    <w:uiPriority w:val="99"/>
    <w:semiHidden/>
    <w:unhideWhenUsed/>
    <w:rsid w:val="002B4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164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6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EB12-EBB0-4740-B24B-562CA148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Starkey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 Kalluri</dc:creator>
  <cp:lastModifiedBy>Sridhar Kalluri</cp:lastModifiedBy>
  <cp:revision>9</cp:revision>
  <dcterms:created xsi:type="dcterms:W3CDTF">2013-01-02T06:10:00Z</dcterms:created>
  <dcterms:modified xsi:type="dcterms:W3CDTF">2013-01-09T23:20:00Z</dcterms:modified>
</cp:coreProperties>
</file>